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AF818" w14:textId="08EC12C3" w:rsidR="00FA783D" w:rsidRDefault="00780846" w:rsidP="00FA783D">
      <w:pPr>
        <w:pStyle w:val="BodyText"/>
        <w:rPr>
          <w:b/>
          <w:bCs/>
          <w:color w:val="FF0000"/>
        </w:rPr>
      </w:pPr>
      <w:r>
        <w:rPr>
          <w:rFonts w:asciiTheme="minorHAnsi" w:eastAsiaTheme="minorHAnsi" w:hAnsiTheme="minorHAnsi" w:cstheme="minorBidi"/>
          <w:color w:val="4472C4" w:themeColor="accent1"/>
          <w:sz w:val="22"/>
          <w:szCs w:val="22"/>
          <w:lang w:eastAsia="en-US" w:bidi="ar-SA"/>
        </w:rPr>
        <w:t xml:space="preserve"> </w:t>
      </w:r>
      <w:r w:rsidR="00697604">
        <w:rPr>
          <w:rFonts w:asciiTheme="minorHAnsi" w:eastAsiaTheme="minorHAnsi" w:hAnsiTheme="minorHAnsi" w:cstheme="minorBidi"/>
          <w:color w:val="4472C4" w:themeColor="accent1"/>
          <w:sz w:val="22"/>
          <w:szCs w:val="22"/>
          <w:lang w:eastAsia="en-US" w:bidi="ar-SA"/>
        </w:rPr>
        <w:t xml:space="preserve"> </w:t>
      </w:r>
      <w:bookmarkStart w:id="0" w:name="_Hlk34125873"/>
    </w:p>
    <w:p w14:paraId="300FD5FE" w14:textId="2DE409D6" w:rsidR="00FA783D" w:rsidRDefault="00FA783D" w:rsidP="00FA783D">
      <w:pPr>
        <w:pStyle w:val="NoSpacing"/>
        <w:rPr>
          <w:rFonts w:ascii="Arial" w:hAnsi="Arial" w:cs="Arial"/>
          <w:b/>
          <w:bCs/>
          <w:sz w:val="32"/>
          <w:szCs w:val="32"/>
          <w:lang w:eastAsia="en-GB" w:bidi="en-GB"/>
        </w:rPr>
      </w:pPr>
      <w:r w:rsidRPr="00FA783D">
        <w:rPr>
          <w:rFonts w:ascii="Arial" w:hAnsi="Arial" w:cs="Arial"/>
          <w:b/>
          <w:bCs/>
          <w:sz w:val="32"/>
          <w:szCs w:val="32"/>
          <w:lang w:eastAsia="en-GB" w:bidi="en-GB"/>
        </w:rPr>
        <w:t>Physical Abuse</w:t>
      </w:r>
      <w:bookmarkEnd w:id="0"/>
    </w:p>
    <w:p w14:paraId="205A2040" w14:textId="77777777" w:rsidR="00FA783D" w:rsidRPr="00FA783D" w:rsidRDefault="00FA783D" w:rsidP="00FA783D">
      <w:pPr>
        <w:pStyle w:val="NoSpacing"/>
        <w:rPr>
          <w:b/>
          <w:bCs/>
          <w:color w:val="FF0000"/>
          <w:sz w:val="32"/>
          <w:szCs w:val="32"/>
          <w:lang w:eastAsia="en-GB" w:bidi="en-GB"/>
        </w:rPr>
      </w:pPr>
    </w:p>
    <w:p w14:paraId="3FEB0166" w14:textId="51A4885A" w:rsidR="00686728" w:rsidRPr="00FA783D" w:rsidRDefault="00686728" w:rsidP="00FA783D">
      <w:pPr>
        <w:rPr>
          <w:rFonts w:ascii="Arial" w:eastAsia="Arial" w:hAnsi="Arial" w:cs="Arial"/>
          <w:lang w:eastAsia="en-GB" w:bidi="en-GB"/>
        </w:rPr>
      </w:pPr>
      <w:r w:rsidRPr="00FA783D">
        <w:rPr>
          <w:rFonts w:ascii="Arial" w:eastAsia="Arial" w:hAnsi="Arial" w:cs="Arial"/>
          <w:b/>
          <w:color w:val="7030A0"/>
          <w:sz w:val="24"/>
          <w:szCs w:val="24"/>
          <w:lang w:eastAsia="en-GB" w:bidi="en-GB"/>
        </w:rPr>
        <w:t>Is it a</w:t>
      </w:r>
      <w:r w:rsidRPr="00FA783D">
        <w:rPr>
          <w:rFonts w:ascii="Arial" w:eastAsia="Arial" w:hAnsi="Arial" w:cs="Arial"/>
          <w:b/>
          <w:color w:val="7030A0"/>
          <w:spacing w:val="-3"/>
          <w:sz w:val="24"/>
          <w:szCs w:val="24"/>
          <w:lang w:eastAsia="en-GB" w:bidi="en-GB"/>
        </w:rPr>
        <w:t xml:space="preserve"> </w:t>
      </w:r>
      <w:r w:rsidR="00C0479C" w:rsidRPr="00FA783D">
        <w:rPr>
          <w:rFonts w:ascii="Arial" w:eastAsia="Arial" w:hAnsi="Arial" w:cs="Arial"/>
          <w:b/>
          <w:color w:val="7030A0"/>
          <w:sz w:val="24"/>
          <w:szCs w:val="24"/>
          <w:lang w:eastAsia="en-GB" w:bidi="en-GB"/>
        </w:rPr>
        <w:t>sa</w:t>
      </w:r>
      <w:r w:rsidRPr="00FA783D">
        <w:rPr>
          <w:rFonts w:ascii="Arial" w:eastAsia="Arial" w:hAnsi="Arial" w:cs="Arial"/>
          <w:b/>
          <w:color w:val="7030A0"/>
          <w:sz w:val="24"/>
          <w:szCs w:val="24"/>
          <w:lang w:eastAsia="en-GB" w:bidi="en-GB"/>
        </w:rPr>
        <w:t>feguarding</w:t>
      </w:r>
      <w:r w:rsidRPr="00FA783D">
        <w:rPr>
          <w:rFonts w:ascii="Arial" w:eastAsia="Arial" w:hAnsi="Arial" w:cs="Arial"/>
          <w:b/>
          <w:color w:val="7030A0"/>
          <w:spacing w:val="-1"/>
          <w:sz w:val="24"/>
          <w:szCs w:val="24"/>
          <w:lang w:eastAsia="en-GB" w:bidi="en-GB"/>
        </w:rPr>
        <w:t xml:space="preserve"> </w:t>
      </w:r>
      <w:r w:rsidR="00C0479C" w:rsidRPr="00FA783D">
        <w:rPr>
          <w:rFonts w:ascii="Arial" w:eastAsia="Arial" w:hAnsi="Arial" w:cs="Arial"/>
          <w:b/>
          <w:color w:val="7030A0"/>
          <w:spacing w:val="-1"/>
          <w:sz w:val="24"/>
          <w:szCs w:val="24"/>
          <w:lang w:eastAsia="en-GB" w:bidi="en-GB"/>
        </w:rPr>
        <w:t>c</w:t>
      </w:r>
      <w:r w:rsidRPr="00FA783D">
        <w:rPr>
          <w:rFonts w:ascii="Arial" w:eastAsia="Arial" w:hAnsi="Arial" w:cs="Arial"/>
          <w:b/>
          <w:color w:val="7030A0"/>
          <w:sz w:val="24"/>
          <w:szCs w:val="24"/>
          <w:lang w:eastAsia="en-GB" w:bidi="en-GB"/>
        </w:rPr>
        <w:t>oncern?</w:t>
      </w:r>
      <w:r w:rsidR="00B826F4" w:rsidRPr="00FA783D">
        <w:rPr>
          <w:rFonts w:ascii="Arial" w:eastAsia="Arial" w:hAnsi="Arial" w:cs="Arial"/>
          <w:b/>
          <w:color w:val="7030A0"/>
          <w:sz w:val="28"/>
          <w:szCs w:val="24"/>
          <w:lang w:eastAsia="en-GB" w:bidi="en-GB"/>
        </w:rPr>
        <w:t xml:space="preserve"> </w:t>
      </w:r>
      <w:r w:rsidRPr="00FA783D">
        <w:rPr>
          <w:rFonts w:ascii="Arial" w:eastAsia="Arial" w:hAnsi="Arial" w:cs="Arial"/>
          <w:b/>
          <w:lang w:eastAsia="en-GB" w:bidi="en-GB"/>
        </w:rPr>
        <w:t xml:space="preserve">Note: </w:t>
      </w:r>
      <w:r w:rsidRPr="00FA783D">
        <w:rPr>
          <w:rFonts w:ascii="Arial" w:eastAsia="Arial" w:hAnsi="Arial" w:cs="Arial"/>
          <w:b/>
          <w:bCs/>
          <w:lang w:eastAsia="en-GB" w:bidi="en-GB"/>
        </w:rPr>
        <w:t xml:space="preserve">this decision support tool is a guide showing </w:t>
      </w:r>
      <w:r w:rsidRPr="00FA783D">
        <w:rPr>
          <w:rFonts w:ascii="Arial" w:eastAsia="Arial" w:hAnsi="Arial" w:cs="Arial"/>
          <w:b/>
          <w:bCs/>
          <w:u w:val="single"/>
          <w:lang w:eastAsia="en-GB" w:bidi="en-GB"/>
        </w:rPr>
        <w:t>limited illustrations</w:t>
      </w:r>
      <w:r w:rsidRPr="00FA783D">
        <w:rPr>
          <w:rFonts w:ascii="Arial" w:eastAsia="Arial" w:hAnsi="Arial" w:cs="Arial"/>
          <w:b/>
          <w:bCs/>
          <w:lang w:eastAsia="en-GB" w:bidi="en-GB"/>
        </w:rPr>
        <w:t xml:space="preserve"> of types or categories of abuse and</w:t>
      </w:r>
      <w:r w:rsidR="007D6542" w:rsidRPr="00FA783D">
        <w:rPr>
          <w:rFonts w:ascii="Arial" w:eastAsia="Arial" w:hAnsi="Arial" w:cs="Arial"/>
          <w:b/>
          <w:bCs/>
          <w:lang w:eastAsia="en-GB" w:bidi="en-GB"/>
        </w:rPr>
        <w:t xml:space="preserve"> neglect and </w:t>
      </w:r>
      <w:r w:rsidRPr="00FA783D">
        <w:rPr>
          <w:rFonts w:ascii="Arial" w:eastAsia="Arial" w:hAnsi="Arial" w:cs="Arial"/>
          <w:b/>
          <w:bCs/>
          <w:lang w:eastAsia="en-GB" w:bidi="en-GB"/>
        </w:rPr>
        <w:t>should be used just as additional guidance to help you</w:t>
      </w:r>
      <w:r w:rsidRPr="00FA783D">
        <w:rPr>
          <w:rFonts w:ascii="Arial" w:eastAsia="Arial" w:hAnsi="Arial" w:cs="Arial"/>
          <w:b/>
          <w:bCs/>
          <w:spacing w:val="-41"/>
          <w:lang w:eastAsia="en-GB" w:bidi="en-GB"/>
        </w:rPr>
        <w:t xml:space="preserve"> </w:t>
      </w:r>
      <w:r w:rsidRPr="00FA783D">
        <w:rPr>
          <w:rFonts w:ascii="Arial" w:eastAsia="Arial" w:hAnsi="Arial" w:cs="Arial"/>
          <w:b/>
          <w:bCs/>
          <w:lang w:eastAsia="en-GB" w:bidi="en-GB"/>
        </w:rPr>
        <w:t>when making a professional judgment about raising a safeguarding concern.</w:t>
      </w:r>
      <w:r w:rsidR="00F15155" w:rsidRPr="00FA783D">
        <w:rPr>
          <w:rFonts w:ascii="Arial" w:eastAsia="Arial" w:hAnsi="Arial" w:cs="Arial"/>
          <w:b/>
          <w:bCs/>
          <w:lang w:eastAsia="en-GB" w:bidi="en-GB"/>
        </w:rPr>
        <w:t xml:space="preserve"> If you are still in any doubt, consult with the </w:t>
      </w:r>
      <w:r w:rsidR="007D6542" w:rsidRPr="00FA783D">
        <w:rPr>
          <w:rFonts w:ascii="Arial" w:eastAsia="Arial" w:hAnsi="Arial" w:cs="Arial"/>
          <w:b/>
          <w:bCs/>
          <w:lang w:eastAsia="en-GB" w:bidi="en-GB"/>
        </w:rPr>
        <w:t>l</w:t>
      </w:r>
      <w:r w:rsidR="00F15155" w:rsidRPr="00FA783D">
        <w:rPr>
          <w:rFonts w:ascii="Arial" w:eastAsia="Arial" w:hAnsi="Arial" w:cs="Arial"/>
          <w:b/>
          <w:bCs/>
          <w:lang w:eastAsia="en-GB" w:bidi="en-GB"/>
        </w:rPr>
        <w:t xml:space="preserve">ocal </w:t>
      </w:r>
      <w:r w:rsidR="007D6542" w:rsidRPr="00FA783D">
        <w:rPr>
          <w:rFonts w:ascii="Arial" w:eastAsia="Arial" w:hAnsi="Arial" w:cs="Arial"/>
          <w:b/>
          <w:bCs/>
          <w:lang w:eastAsia="en-GB" w:bidi="en-GB"/>
        </w:rPr>
        <w:t>a</w:t>
      </w:r>
      <w:r w:rsidR="00F15155" w:rsidRPr="00FA783D">
        <w:rPr>
          <w:rFonts w:ascii="Arial" w:eastAsia="Arial" w:hAnsi="Arial" w:cs="Arial"/>
          <w:b/>
          <w:bCs/>
          <w:lang w:eastAsia="en-GB" w:bidi="en-GB"/>
        </w:rPr>
        <w:t>uthority</w:t>
      </w:r>
      <w:r w:rsidR="00AA4A86" w:rsidRPr="00FA783D">
        <w:rPr>
          <w:rFonts w:ascii="Arial" w:eastAsia="Arial" w:hAnsi="Arial" w:cs="Arial"/>
          <w:b/>
          <w:bCs/>
          <w:lang w:eastAsia="en-GB" w:bidi="en-GB"/>
        </w:rPr>
        <w:t>.</w:t>
      </w:r>
    </w:p>
    <w:tbl>
      <w:tblPr>
        <w:tblStyle w:val="TableGrid"/>
        <w:tblW w:w="0" w:type="auto"/>
        <w:tblLook w:val="04A0" w:firstRow="1" w:lastRow="0" w:firstColumn="1" w:lastColumn="0" w:noHBand="0" w:noVBand="1"/>
      </w:tblPr>
      <w:tblGrid>
        <w:gridCol w:w="3144"/>
        <w:gridCol w:w="3144"/>
        <w:gridCol w:w="3144"/>
        <w:gridCol w:w="3144"/>
        <w:gridCol w:w="3145"/>
      </w:tblGrid>
      <w:tr w:rsidR="00E90476" w:rsidRPr="002F7CA1" w14:paraId="357DBF58" w14:textId="77777777" w:rsidTr="00E90476">
        <w:tc>
          <w:tcPr>
            <w:tcW w:w="3144" w:type="dxa"/>
          </w:tcPr>
          <w:p w14:paraId="5BECF1C0" w14:textId="77777777" w:rsidR="00E90476" w:rsidRPr="002F7CA1" w:rsidRDefault="00E90476" w:rsidP="00E90476">
            <w:pPr>
              <w:pStyle w:val="NoSpacing"/>
              <w:jc w:val="left"/>
              <w:rPr>
                <w:rFonts w:ascii="Arial" w:hAnsi="Arial" w:cs="Arial"/>
                <w:sz w:val="24"/>
                <w:szCs w:val="24"/>
                <w:lang w:eastAsia="en-GB" w:bidi="en-GB"/>
              </w:rPr>
            </w:pPr>
            <w:r w:rsidRPr="002F7CA1">
              <w:rPr>
                <w:rFonts w:ascii="Arial" w:hAnsi="Arial" w:cs="Arial"/>
                <w:sz w:val="24"/>
                <w:szCs w:val="24"/>
                <w:lang w:eastAsia="en-GB" w:bidi="en-GB"/>
              </w:rPr>
              <w:t>Minor events that still meet criteria for ‘incident</w:t>
            </w:r>
          </w:p>
          <w:p w14:paraId="24CDAA99" w14:textId="2C032D91" w:rsidR="00E90476" w:rsidRPr="002F7CA1" w:rsidRDefault="00E90476" w:rsidP="00E90476">
            <w:pPr>
              <w:pStyle w:val="NoSpacing"/>
              <w:jc w:val="left"/>
              <w:rPr>
                <w:rFonts w:ascii="Arial" w:eastAsia="Arial" w:hAnsi="Arial" w:cs="Arial"/>
                <w:sz w:val="24"/>
                <w:szCs w:val="24"/>
                <w:lang w:eastAsia="en-GB" w:bidi="en-GB"/>
              </w:rPr>
            </w:pPr>
            <w:r w:rsidRPr="002F7CA1">
              <w:rPr>
                <w:rFonts w:ascii="Arial" w:hAnsi="Arial" w:cs="Arial"/>
                <w:sz w:val="24"/>
                <w:szCs w:val="24"/>
                <w:lang w:eastAsia="en-GB" w:bidi="en-GB"/>
              </w:rPr>
              <w:t>notification’.</w:t>
            </w:r>
          </w:p>
        </w:tc>
        <w:tc>
          <w:tcPr>
            <w:tcW w:w="3144" w:type="dxa"/>
          </w:tcPr>
          <w:p w14:paraId="01167B44" w14:textId="10F7CCD9" w:rsidR="00E90476" w:rsidRPr="002F7CA1" w:rsidRDefault="00E90476" w:rsidP="00E90476">
            <w:pPr>
              <w:pStyle w:val="NoSpacing"/>
              <w:jc w:val="left"/>
              <w:rPr>
                <w:rFonts w:ascii="Arial" w:eastAsia="Arial" w:hAnsi="Arial" w:cs="Arial"/>
                <w:sz w:val="24"/>
                <w:szCs w:val="24"/>
                <w:lang w:eastAsia="en-GB" w:bidi="en-GB"/>
              </w:rPr>
            </w:pPr>
            <w:r w:rsidRPr="002F7CA1">
              <w:rPr>
                <w:rFonts w:ascii="Arial" w:hAnsi="Arial" w:cs="Arial"/>
                <w:sz w:val="24"/>
                <w:szCs w:val="24"/>
                <w:lang w:eastAsia="en-GB" w:bidi="en-GB"/>
              </w:rPr>
              <w:t>Dispute between service users with no harm, quickly resolved and risk assessment in place.</w:t>
            </w:r>
          </w:p>
        </w:tc>
        <w:tc>
          <w:tcPr>
            <w:tcW w:w="3144" w:type="dxa"/>
          </w:tcPr>
          <w:p w14:paraId="56837E59" w14:textId="28847FD3" w:rsidR="00E90476" w:rsidRPr="002F7CA1" w:rsidRDefault="00E90476" w:rsidP="00E90476">
            <w:pPr>
              <w:pStyle w:val="NoSpacing"/>
              <w:jc w:val="left"/>
              <w:rPr>
                <w:rFonts w:ascii="Arial" w:eastAsia="Arial" w:hAnsi="Arial" w:cs="Arial"/>
                <w:sz w:val="24"/>
                <w:szCs w:val="24"/>
                <w:lang w:eastAsia="en-GB" w:bidi="en-GB"/>
              </w:rPr>
            </w:pPr>
            <w:r w:rsidRPr="002F7CA1">
              <w:rPr>
                <w:rFonts w:ascii="Arial" w:hAnsi="Arial" w:cs="Arial"/>
                <w:sz w:val="24"/>
                <w:szCs w:val="24"/>
                <w:lang w:eastAsia="en-GB" w:bidi="en-GB"/>
              </w:rPr>
              <w:t>Minor bruising caused by family carer due to poor lifting and handling technique. No harm intended. Immediately resolved when given correct advice/equipment.</w:t>
            </w:r>
          </w:p>
        </w:tc>
        <w:tc>
          <w:tcPr>
            <w:tcW w:w="3144" w:type="dxa"/>
          </w:tcPr>
          <w:p w14:paraId="326766C6" w14:textId="77777777" w:rsidR="00E90476" w:rsidRPr="002F7CA1" w:rsidRDefault="00E90476" w:rsidP="00E90476">
            <w:pPr>
              <w:pStyle w:val="NoSpacing"/>
              <w:jc w:val="left"/>
              <w:rPr>
                <w:rFonts w:ascii="Arial" w:hAnsi="Arial" w:cs="Arial"/>
                <w:sz w:val="24"/>
                <w:szCs w:val="24"/>
                <w:lang w:eastAsia="en-GB" w:bidi="en-GB"/>
              </w:rPr>
            </w:pPr>
            <w:r w:rsidRPr="002F7CA1">
              <w:rPr>
                <w:rFonts w:ascii="Arial" w:hAnsi="Arial" w:cs="Arial"/>
                <w:sz w:val="24"/>
                <w:szCs w:val="24"/>
                <w:lang w:eastAsia="en-GB" w:bidi="en-GB"/>
              </w:rPr>
              <w:t xml:space="preserve">Adult does not receive prescribed medication or wrong dose. </w:t>
            </w:r>
          </w:p>
          <w:p w14:paraId="0D930157" w14:textId="43DE8695" w:rsidR="00E90476" w:rsidRPr="002F7CA1" w:rsidRDefault="00E90476" w:rsidP="00E90476">
            <w:pPr>
              <w:pStyle w:val="NoSpacing"/>
              <w:jc w:val="left"/>
              <w:rPr>
                <w:rFonts w:ascii="Arial" w:eastAsia="Arial" w:hAnsi="Arial" w:cs="Arial"/>
                <w:sz w:val="24"/>
                <w:szCs w:val="24"/>
                <w:lang w:eastAsia="en-GB" w:bidi="en-GB"/>
              </w:rPr>
            </w:pPr>
            <w:r w:rsidRPr="002F7CA1">
              <w:rPr>
                <w:rFonts w:ascii="Arial" w:hAnsi="Arial" w:cs="Arial"/>
                <w:sz w:val="24"/>
                <w:szCs w:val="24"/>
                <w:lang w:eastAsia="en-GB" w:bidi="en-GB"/>
              </w:rPr>
              <w:t>No harm occurs, action taken to prevent further risk of harm.</w:t>
            </w:r>
          </w:p>
        </w:tc>
        <w:tc>
          <w:tcPr>
            <w:tcW w:w="3145" w:type="dxa"/>
            <w:shd w:val="clear" w:color="auto" w:fill="00B050"/>
          </w:tcPr>
          <w:p w14:paraId="5BA71FD9" w14:textId="372CE11D" w:rsidR="00E90476" w:rsidRPr="002F7CA1" w:rsidRDefault="00E90476" w:rsidP="00E90476">
            <w:pPr>
              <w:pStyle w:val="NoSpacing"/>
              <w:jc w:val="left"/>
              <w:rPr>
                <w:rFonts w:ascii="Arial" w:eastAsia="Arial" w:hAnsi="Arial" w:cs="Arial"/>
                <w:sz w:val="24"/>
                <w:szCs w:val="24"/>
                <w:lang w:eastAsia="en-GB" w:bidi="en-GB"/>
              </w:rPr>
            </w:pPr>
            <w:r w:rsidRPr="002F7CA1">
              <w:rPr>
                <w:rFonts w:ascii="Arial" w:eastAsia="Arial" w:hAnsi="Arial" w:cs="Arial"/>
                <w:b/>
                <w:iCs/>
                <w:sz w:val="24"/>
                <w:szCs w:val="24"/>
                <w:lang w:eastAsia="en-GB" w:bidi="en-GB"/>
              </w:rPr>
              <w:t>PROBABLY NOT A SAFEGUARDING CONCERN</w:t>
            </w:r>
          </w:p>
        </w:tc>
      </w:tr>
      <w:tr w:rsidR="00C718D5" w:rsidRPr="002F7CA1" w14:paraId="6AEBAF13" w14:textId="77777777" w:rsidTr="00E90476">
        <w:tc>
          <w:tcPr>
            <w:tcW w:w="3144" w:type="dxa"/>
          </w:tcPr>
          <w:p w14:paraId="3A08F2D2" w14:textId="01629A81" w:rsidR="00C718D5" w:rsidRPr="002F7CA1" w:rsidRDefault="00C718D5" w:rsidP="00E90476">
            <w:pPr>
              <w:pStyle w:val="NoSpacing"/>
              <w:jc w:val="left"/>
              <w:rPr>
                <w:rFonts w:ascii="Arial" w:hAnsi="Arial" w:cs="Arial"/>
                <w:sz w:val="24"/>
                <w:szCs w:val="24"/>
                <w:lang w:eastAsia="en-GB" w:bidi="en-GB"/>
              </w:rPr>
            </w:pPr>
            <w:r w:rsidRPr="002F7CA1">
              <w:rPr>
                <w:rFonts w:ascii="Arial" w:hAnsi="Arial" w:cs="Arial"/>
                <w:sz w:val="24"/>
                <w:szCs w:val="24"/>
                <w:lang w:eastAsia="en-GB" w:bidi="en-GB"/>
              </w:rPr>
              <w:t xml:space="preserve">Inexplicable minor marking found where there is no </w:t>
            </w:r>
          </w:p>
          <w:p w14:paraId="342261F2" w14:textId="045831CB" w:rsidR="00C718D5" w:rsidRPr="002F7CA1" w:rsidRDefault="00C718D5" w:rsidP="00E90476">
            <w:pPr>
              <w:pStyle w:val="NoSpacing"/>
              <w:jc w:val="left"/>
              <w:rPr>
                <w:rFonts w:ascii="Arial" w:eastAsia="Arial" w:hAnsi="Arial" w:cs="Arial"/>
                <w:sz w:val="24"/>
                <w:szCs w:val="24"/>
                <w:lang w:eastAsia="en-GB" w:bidi="en-GB"/>
              </w:rPr>
            </w:pPr>
            <w:r w:rsidRPr="002F7CA1">
              <w:rPr>
                <w:rFonts w:ascii="Arial" w:hAnsi="Arial" w:cs="Arial"/>
                <w:sz w:val="24"/>
                <w:szCs w:val="24"/>
                <w:lang w:eastAsia="en-GB" w:bidi="en-GB"/>
              </w:rPr>
              <w:t>clear explanation as to how the injury occurred.</w:t>
            </w:r>
          </w:p>
        </w:tc>
        <w:tc>
          <w:tcPr>
            <w:tcW w:w="3144" w:type="dxa"/>
          </w:tcPr>
          <w:p w14:paraId="261445A0" w14:textId="467AE182" w:rsidR="00C718D5" w:rsidRPr="002F7CA1" w:rsidRDefault="00C718D5" w:rsidP="00E90476">
            <w:pPr>
              <w:pStyle w:val="NoSpacing"/>
              <w:jc w:val="left"/>
              <w:rPr>
                <w:rFonts w:ascii="Arial" w:eastAsia="Arial" w:hAnsi="Arial" w:cs="Arial"/>
                <w:sz w:val="24"/>
                <w:szCs w:val="24"/>
                <w:lang w:eastAsia="en-GB" w:bidi="en-GB"/>
              </w:rPr>
            </w:pPr>
            <w:r w:rsidRPr="002F7CA1">
              <w:rPr>
                <w:rFonts w:ascii="Arial" w:hAnsi="Arial" w:cs="Arial"/>
                <w:sz w:val="24"/>
                <w:szCs w:val="24"/>
                <w:lang w:eastAsia="en-GB" w:bidi="en-GB"/>
              </w:rPr>
              <w:t>Recurring missed medication or administration errors in relation to one service user that caused no harm.</w:t>
            </w:r>
          </w:p>
        </w:tc>
        <w:tc>
          <w:tcPr>
            <w:tcW w:w="3144" w:type="dxa"/>
          </w:tcPr>
          <w:p w14:paraId="72BFD441" w14:textId="432AF578" w:rsidR="00C718D5" w:rsidRPr="002F7CA1" w:rsidRDefault="00C718D5" w:rsidP="00E90476">
            <w:pPr>
              <w:pStyle w:val="NoSpacing"/>
              <w:jc w:val="left"/>
              <w:rPr>
                <w:rFonts w:ascii="Arial" w:eastAsia="Arial" w:hAnsi="Arial" w:cs="Arial"/>
                <w:sz w:val="24"/>
                <w:szCs w:val="24"/>
                <w:lang w:eastAsia="en-GB" w:bidi="en-GB"/>
              </w:rPr>
            </w:pPr>
            <w:r w:rsidRPr="002F7CA1">
              <w:rPr>
                <w:rFonts w:ascii="Arial" w:hAnsi="Arial" w:cs="Arial"/>
                <w:sz w:val="24"/>
                <w:szCs w:val="24"/>
                <w:lang w:eastAsia="en-GB" w:bidi="en-GB"/>
              </w:rPr>
              <w:t>Inexplicable marking or lesions, cuts, or grip marks on more than one occasion, or to more than one individual.</w:t>
            </w:r>
          </w:p>
        </w:tc>
        <w:tc>
          <w:tcPr>
            <w:tcW w:w="3144" w:type="dxa"/>
          </w:tcPr>
          <w:p w14:paraId="443EA63E" w14:textId="6217C798" w:rsidR="00C718D5" w:rsidRPr="002F7CA1" w:rsidRDefault="00C718D5" w:rsidP="00E90476">
            <w:pPr>
              <w:pStyle w:val="NoSpacing"/>
              <w:jc w:val="left"/>
              <w:rPr>
                <w:rFonts w:ascii="Arial" w:eastAsia="Arial" w:hAnsi="Arial" w:cs="Arial"/>
                <w:sz w:val="24"/>
                <w:szCs w:val="24"/>
                <w:lang w:eastAsia="en-GB" w:bidi="en-GB"/>
              </w:rPr>
            </w:pPr>
            <w:r w:rsidRPr="002F7CA1">
              <w:rPr>
                <w:rFonts w:ascii="Arial" w:hAnsi="Arial" w:cs="Arial"/>
                <w:sz w:val="24"/>
                <w:szCs w:val="24"/>
                <w:lang w:eastAsia="en-GB" w:bidi="en-GB"/>
              </w:rPr>
              <w:t>Recurrent missed medication or administration errors that affect more than one adult and/or result in harm.</w:t>
            </w:r>
          </w:p>
        </w:tc>
        <w:tc>
          <w:tcPr>
            <w:tcW w:w="3145" w:type="dxa"/>
            <w:vMerge w:val="restart"/>
            <w:shd w:val="clear" w:color="auto" w:fill="FF0000"/>
          </w:tcPr>
          <w:p w14:paraId="4FC4F2F8" w14:textId="734988D8" w:rsidR="00C718D5" w:rsidRPr="002F7CA1" w:rsidRDefault="00C718D5" w:rsidP="00E90476">
            <w:pPr>
              <w:widowControl w:val="0"/>
              <w:autoSpaceDE w:val="0"/>
              <w:autoSpaceDN w:val="0"/>
              <w:spacing w:before="106"/>
              <w:ind w:left="102"/>
              <w:jc w:val="left"/>
              <w:rPr>
                <w:rFonts w:ascii="Arial" w:eastAsia="Arial" w:hAnsi="Arial" w:cs="Arial"/>
                <w:b/>
                <w:sz w:val="24"/>
                <w:szCs w:val="24"/>
                <w:lang w:eastAsia="en-GB" w:bidi="en-GB"/>
              </w:rPr>
            </w:pPr>
            <w:r w:rsidRPr="002F7CA1">
              <w:rPr>
                <w:rFonts w:ascii="Arial" w:eastAsia="Arial" w:hAnsi="Arial" w:cs="Arial"/>
                <w:b/>
                <w:sz w:val="24"/>
                <w:szCs w:val="24"/>
                <w:lang w:eastAsia="en-GB" w:bidi="en-GB"/>
              </w:rPr>
              <w:t>REPORT AS A AFEGUARDING CONCERN</w:t>
            </w:r>
          </w:p>
          <w:p w14:paraId="51AA0157" w14:textId="77777777" w:rsidR="00C718D5" w:rsidRPr="002F7CA1" w:rsidRDefault="00C718D5" w:rsidP="00E90476">
            <w:pPr>
              <w:widowControl w:val="0"/>
              <w:autoSpaceDE w:val="0"/>
              <w:autoSpaceDN w:val="0"/>
              <w:rPr>
                <w:rFonts w:ascii="Arial" w:eastAsia="Arial" w:hAnsi="Arial" w:cs="Arial"/>
                <w:sz w:val="24"/>
                <w:szCs w:val="24"/>
                <w:lang w:eastAsia="en-GB" w:bidi="en-GB"/>
              </w:rPr>
            </w:pPr>
          </w:p>
          <w:p w14:paraId="327C7044" w14:textId="77777777" w:rsidR="00C718D5" w:rsidRPr="002F7CA1" w:rsidRDefault="00C718D5" w:rsidP="00E90476">
            <w:pPr>
              <w:pStyle w:val="NoSpacing"/>
              <w:jc w:val="left"/>
              <w:rPr>
                <w:rFonts w:ascii="Arial" w:eastAsia="Arial" w:hAnsi="Arial" w:cs="Arial"/>
                <w:sz w:val="24"/>
                <w:szCs w:val="24"/>
                <w:lang w:eastAsia="en-GB" w:bidi="en-GB"/>
              </w:rPr>
            </w:pPr>
          </w:p>
        </w:tc>
      </w:tr>
      <w:tr w:rsidR="00C718D5" w:rsidRPr="002F7CA1" w14:paraId="4D267FC2" w14:textId="77777777" w:rsidTr="00E90476">
        <w:tc>
          <w:tcPr>
            <w:tcW w:w="3144" w:type="dxa"/>
          </w:tcPr>
          <w:p w14:paraId="6EA86BF4" w14:textId="42FD6C68" w:rsidR="00C718D5" w:rsidRPr="002F7CA1" w:rsidRDefault="00C718D5" w:rsidP="00E90476">
            <w:pPr>
              <w:pStyle w:val="NoSpacing"/>
              <w:jc w:val="left"/>
              <w:rPr>
                <w:rFonts w:ascii="Arial" w:eastAsia="Arial" w:hAnsi="Arial" w:cs="Arial"/>
                <w:sz w:val="24"/>
                <w:szCs w:val="24"/>
                <w:lang w:eastAsia="en-GB" w:bidi="en-GB"/>
              </w:rPr>
            </w:pPr>
            <w:r w:rsidRPr="002F7CA1">
              <w:rPr>
                <w:rFonts w:ascii="Arial" w:hAnsi="Arial" w:cs="Arial"/>
                <w:sz w:val="24"/>
                <w:szCs w:val="24"/>
                <w:lang w:eastAsia="en-GB" w:bidi="en-GB"/>
              </w:rPr>
              <w:t>Physical restraint undertaken outside of a specific care plan, or not proportionate to the risk.</w:t>
            </w:r>
          </w:p>
        </w:tc>
        <w:tc>
          <w:tcPr>
            <w:tcW w:w="3144" w:type="dxa"/>
          </w:tcPr>
          <w:p w14:paraId="4E4259D0" w14:textId="15880F0C" w:rsidR="00C718D5" w:rsidRPr="002F7CA1" w:rsidRDefault="001A3B00" w:rsidP="00E90476">
            <w:pPr>
              <w:pStyle w:val="NoSpacing"/>
              <w:jc w:val="left"/>
              <w:rPr>
                <w:rFonts w:ascii="Arial" w:eastAsia="Arial" w:hAnsi="Arial" w:cs="Arial"/>
                <w:sz w:val="24"/>
                <w:szCs w:val="24"/>
                <w:lang w:eastAsia="en-GB" w:bidi="en-GB"/>
              </w:rPr>
            </w:pPr>
            <w:r>
              <w:rPr>
                <w:rFonts w:ascii="Arial" w:eastAsia="Arial" w:hAnsi="Arial" w:cs="Arial"/>
                <w:sz w:val="24"/>
                <w:szCs w:val="24"/>
                <w:lang w:eastAsia="en-GB" w:bidi="en-GB"/>
              </w:rPr>
              <w:t>DoLS not considered or implemented and Mental Capacity Act not followed.</w:t>
            </w:r>
          </w:p>
        </w:tc>
        <w:tc>
          <w:tcPr>
            <w:tcW w:w="3144" w:type="dxa"/>
          </w:tcPr>
          <w:p w14:paraId="627C693C" w14:textId="738BDA37" w:rsidR="00C718D5" w:rsidRPr="002F7CA1" w:rsidRDefault="00C718D5" w:rsidP="00E90476">
            <w:pPr>
              <w:pStyle w:val="NoSpacing"/>
              <w:jc w:val="left"/>
              <w:rPr>
                <w:rFonts w:ascii="Arial" w:eastAsia="Arial" w:hAnsi="Arial" w:cs="Arial"/>
                <w:sz w:val="24"/>
                <w:szCs w:val="24"/>
                <w:lang w:eastAsia="en-GB" w:bidi="en-GB"/>
              </w:rPr>
            </w:pPr>
            <w:r w:rsidRPr="002F7CA1">
              <w:rPr>
                <w:rFonts w:ascii="Arial" w:hAnsi="Arial" w:cs="Arial"/>
                <w:sz w:val="24"/>
                <w:szCs w:val="24"/>
                <w:lang w:eastAsia="en-GB" w:bidi="en-GB"/>
              </w:rPr>
              <w:t>Inexplicable injuries.</w:t>
            </w:r>
          </w:p>
        </w:tc>
        <w:tc>
          <w:tcPr>
            <w:tcW w:w="3144" w:type="dxa"/>
          </w:tcPr>
          <w:p w14:paraId="59DE197B" w14:textId="573F5D13" w:rsidR="00C718D5" w:rsidRPr="002F7CA1" w:rsidRDefault="00C718D5" w:rsidP="00E90476">
            <w:pPr>
              <w:pStyle w:val="NoSpacing"/>
              <w:jc w:val="left"/>
              <w:rPr>
                <w:rFonts w:ascii="Arial" w:eastAsia="Arial" w:hAnsi="Arial" w:cs="Arial"/>
                <w:sz w:val="24"/>
                <w:szCs w:val="24"/>
                <w:lang w:eastAsia="en-GB" w:bidi="en-GB"/>
              </w:rPr>
            </w:pPr>
            <w:r w:rsidRPr="002F7CA1">
              <w:rPr>
                <w:rFonts w:ascii="Arial" w:hAnsi="Arial" w:cs="Arial"/>
                <w:sz w:val="24"/>
                <w:szCs w:val="24"/>
                <w:lang w:eastAsia="en-GB" w:bidi="en-GB"/>
              </w:rPr>
              <w:t>Deliberate maladministration of medicines, e.g. sedation.</w:t>
            </w:r>
          </w:p>
        </w:tc>
        <w:tc>
          <w:tcPr>
            <w:tcW w:w="3145" w:type="dxa"/>
            <w:vMerge/>
            <w:shd w:val="clear" w:color="auto" w:fill="FF0000"/>
          </w:tcPr>
          <w:p w14:paraId="38847919" w14:textId="77777777" w:rsidR="00C718D5" w:rsidRPr="002F7CA1" w:rsidRDefault="00C718D5" w:rsidP="00E90476">
            <w:pPr>
              <w:pStyle w:val="NoSpacing"/>
              <w:jc w:val="left"/>
              <w:rPr>
                <w:rFonts w:ascii="Arial" w:eastAsia="Arial" w:hAnsi="Arial" w:cs="Arial"/>
                <w:sz w:val="24"/>
                <w:szCs w:val="24"/>
                <w:lang w:eastAsia="en-GB" w:bidi="en-GB"/>
              </w:rPr>
            </w:pPr>
          </w:p>
        </w:tc>
      </w:tr>
      <w:tr w:rsidR="00C718D5" w:rsidRPr="002F7CA1" w14:paraId="637730FD" w14:textId="77777777" w:rsidTr="008A5B51">
        <w:trPr>
          <w:trHeight w:val="1270"/>
        </w:trPr>
        <w:tc>
          <w:tcPr>
            <w:tcW w:w="3144" w:type="dxa"/>
          </w:tcPr>
          <w:p w14:paraId="590020D9" w14:textId="447E6428" w:rsidR="00C718D5" w:rsidRPr="002F7CA1" w:rsidRDefault="00C718D5" w:rsidP="00E90476">
            <w:pPr>
              <w:pStyle w:val="NoSpacing"/>
              <w:jc w:val="left"/>
              <w:rPr>
                <w:rFonts w:ascii="Arial" w:eastAsia="Arial" w:hAnsi="Arial" w:cs="Arial"/>
                <w:sz w:val="24"/>
                <w:szCs w:val="24"/>
                <w:lang w:eastAsia="en-GB" w:bidi="en-GB"/>
              </w:rPr>
            </w:pPr>
            <w:r w:rsidRPr="002F7CA1">
              <w:rPr>
                <w:rFonts w:ascii="Arial" w:hAnsi="Arial" w:cs="Arial"/>
                <w:sz w:val="24"/>
                <w:szCs w:val="24"/>
                <w:lang w:eastAsia="en-GB" w:bidi="en-GB"/>
              </w:rPr>
              <w:t>Physical assaults- injury, death.</w:t>
            </w:r>
          </w:p>
        </w:tc>
        <w:tc>
          <w:tcPr>
            <w:tcW w:w="3144" w:type="dxa"/>
          </w:tcPr>
          <w:p w14:paraId="74F909D5" w14:textId="3FD5196A" w:rsidR="00C718D5" w:rsidRPr="002F7CA1" w:rsidRDefault="00C718D5" w:rsidP="00E90476">
            <w:pPr>
              <w:pStyle w:val="NoSpacing"/>
              <w:jc w:val="left"/>
              <w:rPr>
                <w:rFonts w:ascii="Arial" w:eastAsia="Arial" w:hAnsi="Arial" w:cs="Arial"/>
                <w:sz w:val="24"/>
                <w:szCs w:val="24"/>
                <w:lang w:eastAsia="en-GB" w:bidi="en-GB"/>
              </w:rPr>
            </w:pPr>
            <w:r w:rsidRPr="002F7CA1">
              <w:rPr>
                <w:rFonts w:ascii="Arial" w:hAnsi="Arial" w:cs="Arial"/>
                <w:sz w:val="24"/>
                <w:szCs w:val="24"/>
                <w:lang w:eastAsia="en-GB" w:bidi="en-GB"/>
              </w:rPr>
              <w:t>Grievous bodily harm/assault with or without a weapon, leading to irreversible damage or death.</w:t>
            </w:r>
          </w:p>
        </w:tc>
        <w:tc>
          <w:tcPr>
            <w:tcW w:w="3144" w:type="dxa"/>
          </w:tcPr>
          <w:p w14:paraId="10FB2AE4" w14:textId="6D3CCAE7" w:rsidR="00C718D5" w:rsidRPr="002F7CA1" w:rsidRDefault="00C718D5" w:rsidP="00E90476">
            <w:pPr>
              <w:pStyle w:val="NoSpacing"/>
              <w:jc w:val="left"/>
              <w:rPr>
                <w:rFonts w:ascii="Arial" w:eastAsia="Arial" w:hAnsi="Arial" w:cs="Arial"/>
                <w:sz w:val="24"/>
                <w:szCs w:val="24"/>
                <w:lang w:eastAsia="en-GB" w:bidi="en-GB"/>
              </w:rPr>
            </w:pPr>
            <w:r w:rsidRPr="002F7CA1">
              <w:rPr>
                <w:rFonts w:ascii="Arial" w:hAnsi="Arial" w:cs="Arial"/>
                <w:sz w:val="24"/>
                <w:szCs w:val="24"/>
                <w:lang w:eastAsia="en-GB" w:bidi="en-GB"/>
              </w:rPr>
              <w:t>Any potential criminal act against an adult at risk.</w:t>
            </w:r>
          </w:p>
        </w:tc>
        <w:tc>
          <w:tcPr>
            <w:tcW w:w="3144" w:type="dxa"/>
          </w:tcPr>
          <w:p w14:paraId="5040E020" w14:textId="77777777" w:rsidR="00C718D5" w:rsidRPr="002F7CA1" w:rsidRDefault="00C718D5" w:rsidP="00E90476">
            <w:pPr>
              <w:pStyle w:val="NoSpacing"/>
              <w:jc w:val="left"/>
              <w:rPr>
                <w:rFonts w:ascii="Arial" w:hAnsi="Arial" w:cs="Arial"/>
                <w:sz w:val="24"/>
                <w:szCs w:val="24"/>
                <w:lang w:eastAsia="en-GB" w:bidi="en-GB"/>
              </w:rPr>
            </w:pPr>
            <w:r w:rsidRPr="002F7CA1">
              <w:rPr>
                <w:rFonts w:ascii="Arial" w:hAnsi="Arial" w:cs="Arial"/>
                <w:sz w:val="24"/>
                <w:szCs w:val="24"/>
                <w:lang w:eastAsia="en-GB" w:bidi="en-GB"/>
              </w:rPr>
              <w:t xml:space="preserve">Pattern of recurring administration errors </w:t>
            </w:r>
          </w:p>
          <w:p w14:paraId="0EA91FB5" w14:textId="63E30E27" w:rsidR="00C718D5" w:rsidRPr="002F7CA1" w:rsidRDefault="00C718D5" w:rsidP="00E90476">
            <w:pPr>
              <w:pStyle w:val="NoSpacing"/>
              <w:jc w:val="left"/>
              <w:rPr>
                <w:rFonts w:ascii="Arial" w:eastAsia="Arial" w:hAnsi="Arial" w:cs="Arial"/>
                <w:sz w:val="24"/>
                <w:szCs w:val="24"/>
                <w:lang w:eastAsia="en-GB" w:bidi="en-GB"/>
              </w:rPr>
            </w:pPr>
            <w:r w:rsidRPr="002F7CA1">
              <w:rPr>
                <w:rFonts w:ascii="Arial" w:hAnsi="Arial" w:cs="Arial"/>
                <w:sz w:val="24"/>
                <w:szCs w:val="24"/>
                <w:lang w:eastAsia="en-GB" w:bidi="en-GB"/>
              </w:rPr>
              <w:t>or an incident of deliberate maladministration that results on ill-health or death.</w:t>
            </w:r>
          </w:p>
        </w:tc>
        <w:tc>
          <w:tcPr>
            <w:tcW w:w="3145" w:type="dxa"/>
            <w:vMerge/>
            <w:shd w:val="clear" w:color="auto" w:fill="FF0000"/>
          </w:tcPr>
          <w:p w14:paraId="0932230C" w14:textId="77777777" w:rsidR="00C718D5" w:rsidRPr="002F7CA1" w:rsidRDefault="00C718D5" w:rsidP="00E90476">
            <w:pPr>
              <w:pStyle w:val="NoSpacing"/>
              <w:jc w:val="left"/>
              <w:rPr>
                <w:rFonts w:ascii="Arial" w:eastAsia="Arial" w:hAnsi="Arial" w:cs="Arial"/>
                <w:sz w:val="24"/>
                <w:szCs w:val="24"/>
                <w:lang w:eastAsia="en-GB" w:bidi="en-GB"/>
              </w:rPr>
            </w:pPr>
          </w:p>
        </w:tc>
      </w:tr>
      <w:tr w:rsidR="00C718D5" w:rsidRPr="002F7CA1" w14:paraId="4CA69204" w14:textId="77777777" w:rsidTr="00E90476">
        <w:trPr>
          <w:trHeight w:val="570"/>
        </w:trPr>
        <w:tc>
          <w:tcPr>
            <w:tcW w:w="3144" w:type="dxa"/>
          </w:tcPr>
          <w:p w14:paraId="3D64B9D8" w14:textId="37D2A4C4" w:rsidR="00C718D5" w:rsidRPr="002F7CA1" w:rsidRDefault="001A3B00" w:rsidP="00C718D5">
            <w:pPr>
              <w:pStyle w:val="NoSpacing"/>
              <w:jc w:val="left"/>
              <w:rPr>
                <w:rFonts w:ascii="Arial" w:hAnsi="Arial" w:cs="Arial"/>
                <w:sz w:val="24"/>
                <w:szCs w:val="24"/>
              </w:rPr>
            </w:pPr>
            <w:r>
              <w:rPr>
                <w:rFonts w:ascii="Arial" w:hAnsi="Arial" w:cs="Arial"/>
                <w:sz w:val="24"/>
                <w:szCs w:val="24"/>
              </w:rPr>
              <w:t>Mental Capacity Act not considered or followed regarding restraint.</w:t>
            </w:r>
          </w:p>
        </w:tc>
        <w:tc>
          <w:tcPr>
            <w:tcW w:w="3144" w:type="dxa"/>
          </w:tcPr>
          <w:p w14:paraId="5C3A6AD5" w14:textId="16702AA3" w:rsidR="00C718D5" w:rsidRPr="002F7CA1" w:rsidRDefault="001A3B00" w:rsidP="00C718D5">
            <w:pPr>
              <w:pStyle w:val="NoSpacing"/>
              <w:jc w:val="left"/>
              <w:rPr>
                <w:rFonts w:ascii="Arial" w:hAnsi="Arial" w:cs="Arial"/>
                <w:sz w:val="24"/>
                <w:szCs w:val="24"/>
              </w:rPr>
            </w:pPr>
            <w:r w:rsidRPr="002F7CA1">
              <w:rPr>
                <w:rFonts w:ascii="Arial" w:hAnsi="Arial" w:cs="Arial"/>
                <w:sz w:val="24"/>
                <w:szCs w:val="24"/>
                <w:lang w:eastAsia="en-GB" w:bidi="en-GB"/>
              </w:rPr>
              <w:t>Withholding of food, drinks, or aids to independence.</w:t>
            </w:r>
          </w:p>
        </w:tc>
        <w:tc>
          <w:tcPr>
            <w:tcW w:w="3144" w:type="dxa"/>
          </w:tcPr>
          <w:p w14:paraId="482165A3" w14:textId="40A90601" w:rsidR="00C718D5" w:rsidRPr="002F7CA1" w:rsidRDefault="001A3B00" w:rsidP="001A3B00">
            <w:pPr>
              <w:pStyle w:val="NoSpacing"/>
              <w:jc w:val="left"/>
              <w:rPr>
                <w:rFonts w:ascii="Arial" w:hAnsi="Arial" w:cs="Arial"/>
                <w:sz w:val="24"/>
                <w:szCs w:val="24"/>
                <w:lang w:eastAsia="en-GB" w:bidi="en-GB"/>
              </w:rPr>
            </w:pPr>
            <w:r>
              <w:rPr>
                <w:rFonts w:ascii="Arial" w:hAnsi="Arial" w:cs="Arial"/>
                <w:sz w:val="24"/>
                <w:szCs w:val="24"/>
                <w:lang w:eastAsia="en-GB" w:bidi="en-GB"/>
              </w:rPr>
              <w:t>Assault by another person using the service.</w:t>
            </w:r>
          </w:p>
        </w:tc>
        <w:tc>
          <w:tcPr>
            <w:tcW w:w="3144" w:type="dxa"/>
          </w:tcPr>
          <w:p w14:paraId="44450C82" w14:textId="3B9D9E12" w:rsidR="00C718D5" w:rsidRPr="002F7CA1" w:rsidRDefault="001A3B00" w:rsidP="00C87439">
            <w:pPr>
              <w:pStyle w:val="NoSpacing"/>
              <w:jc w:val="left"/>
              <w:rPr>
                <w:rFonts w:ascii="Arial" w:hAnsi="Arial" w:cs="Arial"/>
                <w:sz w:val="24"/>
                <w:szCs w:val="24"/>
                <w:lang w:eastAsia="en-GB" w:bidi="en-GB"/>
              </w:rPr>
            </w:pPr>
            <w:r>
              <w:rPr>
                <w:rFonts w:ascii="Arial" w:hAnsi="Arial" w:cs="Arial"/>
                <w:sz w:val="24"/>
                <w:szCs w:val="24"/>
                <w:lang w:eastAsia="en-GB" w:bidi="en-GB"/>
              </w:rPr>
              <w:t>Deliberate forced feeding.</w:t>
            </w:r>
          </w:p>
        </w:tc>
        <w:tc>
          <w:tcPr>
            <w:tcW w:w="3145" w:type="dxa"/>
            <w:vMerge/>
            <w:shd w:val="clear" w:color="auto" w:fill="FF0000"/>
          </w:tcPr>
          <w:p w14:paraId="27FDBF74" w14:textId="77777777" w:rsidR="00C718D5" w:rsidRPr="002F7CA1" w:rsidRDefault="00C718D5" w:rsidP="00C718D5">
            <w:pPr>
              <w:pStyle w:val="NoSpacing"/>
              <w:rPr>
                <w:rFonts w:ascii="Arial" w:eastAsia="Arial" w:hAnsi="Arial" w:cs="Arial"/>
                <w:sz w:val="24"/>
                <w:szCs w:val="24"/>
                <w:lang w:eastAsia="en-GB" w:bidi="en-GB"/>
              </w:rPr>
            </w:pPr>
          </w:p>
        </w:tc>
      </w:tr>
    </w:tbl>
    <w:p w14:paraId="2D74159A" w14:textId="596D7AB4" w:rsidR="00E90476" w:rsidRPr="002F7CA1" w:rsidRDefault="00E90476" w:rsidP="00C01B51">
      <w:pPr>
        <w:rPr>
          <w:rFonts w:ascii="Arial" w:eastAsia="Arial" w:hAnsi="Arial" w:cs="Arial"/>
          <w:sz w:val="24"/>
          <w:szCs w:val="24"/>
          <w:lang w:eastAsia="en-GB" w:bidi="en-GB"/>
        </w:rPr>
      </w:pPr>
    </w:p>
    <w:p w14:paraId="0B1F2FDA" w14:textId="77777777" w:rsidR="0045726B" w:rsidRDefault="0045726B" w:rsidP="00C01B51">
      <w:pPr>
        <w:rPr>
          <w:rFonts w:ascii="Arial" w:eastAsia="Arial" w:hAnsi="Arial" w:cs="Arial"/>
          <w:sz w:val="24"/>
          <w:szCs w:val="24"/>
          <w:lang w:eastAsia="en-GB" w:bidi="en-GB"/>
        </w:rPr>
        <w:sectPr w:rsidR="0045726B" w:rsidSect="005055C5">
          <w:footerReference w:type="default" r:id="rId11"/>
          <w:pgSz w:w="16840" w:h="11910" w:orient="landscape"/>
          <w:pgMar w:top="480" w:right="400" w:bottom="680" w:left="709" w:header="0" w:footer="496" w:gutter="0"/>
          <w:pgNumType w:start="28"/>
          <w:cols w:space="720"/>
        </w:sectPr>
      </w:pPr>
    </w:p>
    <w:p w14:paraId="0F725A35" w14:textId="27C4E58C" w:rsidR="00FA783D" w:rsidRDefault="00FA783D" w:rsidP="00FA783D">
      <w:pPr>
        <w:pStyle w:val="NoSpacing"/>
        <w:rPr>
          <w:rFonts w:ascii="Arial" w:hAnsi="Arial" w:cs="Arial"/>
          <w:b/>
          <w:bCs/>
          <w:sz w:val="32"/>
          <w:szCs w:val="32"/>
          <w:lang w:eastAsia="en-GB" w:bidi="en-GB"/>
        </w:rPr>
      </w:pPr>
      <w:r>
        <w:rPr>
          <w:rFonts w:ascii="Arial" w:hAnsi="Arial" w:cs="Arial"/>
          <w:b/>
          <w:bCs/>
          <w:sz w:val="32"/>
          <w:szCs w:val="32"/>
          <w:lang w:eastAsia="en-GB" w:bidi="en-GB"/>
        </w:rPr>
        <w:lastRenderedPageBreak/>
        <w:t>Financial</w:t>
      </w:r>
      <w:r w:rsidRPr="00FA783D">
        <w:rPr>
          <w:rFonts w:ascii="Arial" w:hAnsi="Arial" w:cs="Arial"/>
          <w:b/>
          <w:bCs/>
          <w:sz w:val="32"/>
          <w:szCs w:val="32"/>
          <w:lang w:eastAsia="en-GB" w:bidi="en-GB"/>
        </w:rPr>
        <w:t xml:space="preserve"> Abuse</w:t>
      </w:r>
    </w:p>
    <w:p w14:paraId="30FB65CB" w14:textId="77777777" w:rsidR="00FA783D" w:rsidRPr="00FA783D" w:rsidRDefault="00FA783D" w:rsidP="00FA783D">
      <w:pPr>
        <w:pStyle w:val="NoSpacing"/>
        <w:rPr>
          <w:b/>
          <w:bCs/>
          <w:color w:val="FF0000"/>
          <w:sz w:val="32"/>
          <w:szCs w:val="32"/>
          <w:lang w:eastAsia="en-GB" w:bidi="en-GB"/>
        </w:rPr>
      </w:pPr>
    </w:p>
    <w:p w14:paraId="58092959" w14:textId="692028E9" w:rsidR="00E90476" w:rsidRPr="00FA783D" w:rsidRDefault="00FA783D" w:rsidP="00C01B51">
      <w:pPr>
        <w:rPr>
          <w:rFonts w:ascii="Arial" w:eastAsia="Arial" w:hAnsi="Arial" w:cs="Arial"/>
          <w:lang w:eastAsia="en-GB" w:bidi="en-GB"/>
        </w:rPr>
      </w:pPr>
      <w:r w:rsidRPr="00FA783D">
        <w:rPr>
          <w:rFonts w:ascii="Arial" w:eastAsia="Arial" w:hAnsi="Arial" w:cs="Arial"/>
          <w:b/>
          <w:color w:val="7030A0"/>
          <w:sz w:val="24"/>
          <w:szCs w:val="24"/>
          <w:lang w:eastAsia="en-GB" w:bidi="en-GB"/>
        </w:rPr>
        <w:t>Is it a</w:t>
      </w:r>
      <w:r w:rsidRPr="00FA783D">
        <w:rPr>
          <w:rFonts w:ascii="Arial" w:eastAsia="Arial" w:hAnsi="Arial" w:cs="Arial"/>
          <w:b/>
          <w:color w:val="7030A0"/>
          <w:spacing w:val="-3"/>
          <w:sz w:val="24"/>
          <w:szCs w:val="24"/>
          <w:lang w:eastAsia="en-GB" w:bidi="en-GB"/>
        </w:rPr>
        <w:t xml:space="preserve"> </w:t>
      </w:r>
      <w:r w:rsidRPr="00FA783D">
        <w:rPr>
          <w:rFonts w:ascii="Arial" w:eastAsia="Arial" w:hAnsi="Arial" w:cs="Arial"/>
          <w:b/>
          <w:color w:val="7030A0"/>
          <w:sz w:val="24"/>
          <w:szCs w:val="24"/>
          <w:lang w:eastAsia="en-GB" w:bidi="en-GB"/>
        </w:rPr>
        <w:t>safeguarding</w:t>
      </w:r>
      <w:r w:rsidRPr="00FA783D">
        <w:rPr>
          <w:rFonts w:ascii="Arial" w:eastAsia="Arial" w:hAnsi="Arial" w:cs="Arial"/>
          <w:b/>
          <w:color w:val="7030A0"/>
          <w:spacing w:val="-1"/>
          <w:sz w:val="24"/>
          <w:szCs w:val="24"/>
          <w:lang w:eastAsia="en-GB" w:bidi="en-GB"/>
        </w:rPr>
        <w:t xml:space="preserve"> c</w:t>
      </w:r>
      <w:r w:rsidRPr="00FA783D">
        <w:rPr>
          <w:rFonts w:ascii="Arial" w:eastAsia="Arial" w:hAnsi="Arial" w:cs="Arial"/>
          <w:b/>
          <w:color w:val="7030A0"/>
          <w:sz w:val="24"/>
          <w:szCs w:val="24"/>
          <w:lang w:eastAsia="en-GB" w:bidi="en-GB"/>
        </w:rPr>
        <w:t>oncern?</w:t>
      </w:r>
      <w:r w:rsidRPr="00FA783D">
        <w:rPr>
          <w:rFonts w:ascii="Arial" w:eastAsia="Arial" w:hAnsi="Arial" w:cs="Arial"/>
          <w:b/>
          <w:color w:val="7030A0"/>
          <w:sz w:val="28"/>
          <w:szCs w:val="24"/>
          <w:lang w:eastAsia="en-GB" w:bidi="en-GB"/>
        </w:rPr>
        <w:t xml:space="preserve"> </w:t>
      </w:r>
      <w:r w:rsidRPr="00FA783D">
        <w:rPr>
          <w:rFonts w:ascii="Arial" w:eastAsia="Arial" w:hAnsi="Arial" w:cs="Arial"/>
          <w:b/>
          <w:lang w:eastAsia="en-GB" w:bidi="en-GB"/>
        </w:rPr>
        <w:t xml:space="preserve">Note: </w:t>
      </w:r>
      <w:r w:rsidRPr="00FA783D">
        <w:rPr>
          <w:rFonts w:ascii="Arial" w:eastAsia="Arial" w:hAnsi="Arial" w:cs="Arial"/>
          <w:b/>
          <w:bCs/>
          <w:lang w:eastAsia="en-GB" w:bidi="en-GB"/>
        </w:rPr>
        <w:t xml:space="preserve">this decision support tool is a guide showing </w:t>
      </w:r>
      <w:r w:rsidRPr="00FA783D">
        <w:rPr>
          <w:rFonts w:ascii="Arial" w:eastAsia="Arial" w:hAnsi="Arial" w:cs="Arial"/>
          <w:b/>
          <w:bCs/>
          <w:u w:val="single"/>
          <w:lang w:eastAsia="en-GB" w:bidi="en-GB"/>
        </w:rPr>
        <w:t>limited illustrations</w:t>
      </w:r>
      <w:r w:rsidRPr="00FA783D">
        <w:rPr>
          <w:rFonts w:ascii="Arial" w:eastAsia="Arial" w:hAnsi="Arial" w:cs="Arial"/>
          <w:b/>
          <w:bCs/>
          <w:lang w:eastAsia="en-GB" w:bidi="en-GB"/>
        </w:rPr>
        <w:t xml:space="preserve"> of types or categories of abuse and neglect and should be used just as additional guidance to help you</w:t>
      </w:r>
      <w:r w:rsidRPr="00FA783D">
        <w:rPr>
          <w:rFonts w:ascii="Arial" w:eastAsia="Arial" w:hAnsi="Arial" w:cs="Arial"/>
          <w:b/>
          <w:bCs/>
          <w:spacing w:val="-41"/>
          <w:lang w:eastAsia="en-GB" w:bidi="en-GB"/>
        </w:rPr>
        <w:t xml:space="preserve"> </w:t>
      </w:r>
      <w:r w:rsidRPr="00FA783D">
        <w:rPr>
          <w:rFonts w:ascii="Arial" w:eastAsia="Arial" w:hAnsi="Arial" w:cs="Arial"/>
          <w:b/>
          <w:bCs/>
          <w:lang w:eastAsia="en-GB" w:bidi="en-GB"/>
        </w:rPr>
        <w:t>when making a professional judgment about raising a safeguarding concern. If you are still in any doubt, consult with the local authority.</w:t>
      </w:r>
    </w:p>
    <w:p w14:paraId="27726D6F" w14:textId="77777777" w:rsidR="00686728" w:rsidRDefault="00686728" w:rsidP="00686728">
      <w:pPr>
        <w:widowControl w:val="0"/>
        <w:autoSpaceDE w:val="0"/>
        <w:autoSpaceDN w:val="0"/>
        <w:spacing w:after="0" w:line="240" w:lineRule="auto"/>
        <w:rPr>
          <w:rFonts w:ascii="Arial" w:eastAsia="Arial" w:hAnsi="Arial" w:cs="Arial"/>
          <w:sz w:val="2"/>
          <w:szCs w:val="2"/>
          <w:lang w:eastAsia="en-GB" w:bidi="en-GB"/>
        </w:rPr>
      </w:pPr>
    </w:p>
    <w:p w14:paraId="5B498FAC" w14:textId="77777777" w:rsidR="00E90476" w:rsidRPr="007F7C0E" w:rsidRDefault="00E90476" w:rsidP="00686728">
      <w:pPr>
        <w:widowControl w:val="0"/>
        <w:autoSpaceDE w:val="0"/>
        <w:autoSpaceDN w:val="0"/>
        <w:spacing w:after="0" w:line="240" w:lineRule="auto"/>
        <w:rPr>
          <w:rFonts w:ascii="Arial" w:eastAsia="Arial" w:hAnsi="Arial" w:cs="Arial"/>
          <w:sz w:val="2"/>
          <w:szCs w:val="2"/>
          <w:lang w:eastAsia="en-GB" w:bidi="en-GB"/>
        </w:rPr>
      </w:pPr>
      <w:r>
        <w:rPr>
          <w:rFonts w:ascii="Arial" w:eastAsia="Arial" w:hAnsi="Arial" w:cs="Arial"/>
          <w:sz w:val="2"/>
          <w:szCs w:val="2"/>
          <w:lang w:eastAsia="en-GB" w:bidi="en-GB"/>
        </w:rPr>
        <w:t xml:space="preserve">    </w:t>
      </w:r>
    </w:p>
    <w:tbl>
      <w:tblPr>
        <w:tblStyle w:val="TableGrid"/>
        <w:tblW w:w="0" w:type="auto"/>
        <w:tblLook w:val="04A0" w:firstRow="1" w:lastRow="0" w:firstColumn="1" w:lastColumn="0" w:noHBand="0" w:noVBand="1"/>
      </w:tblPr>
      <w:tblGrid>
        <w:gridCol w:w="3143"/>
        <w:gridCol w:w="3373"/>
        <w:gridCol w:w="3404"/>
        <w:gridCol w:w="3116"/>
        <w:gridCol w:w="2685"/>
      </w:tblGrid>
      <w:tr w:rsidR="006408DA" w:rsidRPr="00E90476" w14:paraId="5885F955" w14:textId="77777777" w:rsidTr="00FA783D">
        <w:tc>
          <w:tcPr>
            <w:tcW w:w="3143" w:type="dxa"/>
          </w:tcPr>
          <w:p w14:paraId="5705E000" w14:textId="3C1C55E1" w:rsidR="006408DA" w:rsidRPr="002F7CA1" w:rsidRDefault="006408DA" w:rsidP="009D3C93">
            <w:pPr>
              <w:pStyle w:val="NoSpacing"/>
              <w:jc w:val="left"/>
              <w:rPr>
                <w:rFonts w:ascii="Arial" w:eastAsia="Arial" w:hAnsi="Arial" w:cs="Arial"/>
                <w:sz w:val="24"/>
                <w:szCs w:val="24"/>
                <w:lang w:eastAsia="en-GB" w:bidi="en-GB"/>
              </w:rPr>
            </w:pPr>
            <w:r w:rsidRPr="002F7CA1">
              <w:rPr>
                <w:rFonts w:ascii="Arial" w:hAnsi="Arial" w:cs="Arial"/>
                <w:sz w:val="24"/>
                <w:szCs w:val="24"/>
                <w:lang w:eastAsia="en-GB" w:bidi="en-GB"/>
              </w:rPr>
              <w:t>Inadequate financial records.</w:t>
            </w:r>
          </w:p>
        </w:tc>
        <w:tc>
          <w:tcPr>
            <w:tcW w:w="3373" w:type="dxa"/>
          </w:tcPr>
          <w:p w14:paraId="50636AAE" w14:textId="309AAC84" w:rsidR="006408DA" w:rsidRPr="002F7CA1" w:rsidRDefault="006408DA" w:rsidP="009D3C93">
            <w:pPr>
              <w:pStyle w:val="NoSpacing"/>
              <w:jc w:val="left"/>
              <w:rPr>
                <w:rFonts w:ascii="Arial" w:eastAsia="Arial" w:hAnsi="Arial" w:cs="Arial"/>
                <w:sz w:val="24"/>
                <w:szCs w:val="24"/>
                <w:lang w:eastAsia="en-GB" w:bidi="en-GB"/>
              </w:rPr>
            </w:pPr>
            <w:r w:rsidRPr="002F7CA1">
              <w:rPr>
                <w:rFonts w:ascii="Arial" w:hAnsi="Arial" w:cs="Arial"/>
                <w:sz w:val="24"/>
                <w:szCs w:val="24"/>
              </w:rPr>
              <w:t>Isolated incident of direct payment recipient not sending in financial returns.</w:t>
            </w:r>
          </w:p>
        </w:tc>
        <w:tc>
          <w:tcPr>
            <w:tcW w:w="3404" w:type="dxa"/>
          </w:tcPr>
          <w:p w14:paraId="7124E145" w14:textId="461734CC" w:rsidR="006408DA" w:rsidRPr="002F7CA1" w:rsidRDefault="006408DA" w:rsidP="006408DA">
            <w:pPr>
              <w:pStyle w:val="NoSpacing"/>
              <w:jc w:val="left"/>
              <w:rPr>
                <w:rFonts w:ascii="Arial" w:eastAsia="Arial" w:hAnsi="Arial" w:cs="Arial"/>
                <w:sz w:val="24"/>
                <w:szCs w:val="24"/>
                <w:lang w:eastAsia="en-GB" w:bidi="en-GB"/>
              </w:rPr>
            </w:pPr>
            <w:r w:rsidRPr="002F7CA1">
              <w:rPr>
                <w:rFonts w:ascii="Arial" w:hAnsi="Arial" w:cs="Arial"/>
                <w:sz w:val="24"/>
                <w:szCs w:val="24"/>
              </w:rPr>
              <w:t>Isolated incident of direct payment recipient benefitting from interest from direct payment account.</w:t>
            </w:r>
          </w:p>
        </w:tc>
        <w:tc>
          <w:tcPr>
            <w:tcW w:w="3116" w:type="dxa"/>
          </w:tcPr>
          <w:p w14:paraId="63A516DF" w14:textId="198E44ED" w:rsidR="006408DA" w:rsidRPr="002F7CA1" w:rsidRDefault="00422F17" w:rsidP="00422F17">
            <w:pPr>
              <w:pStyle w:val="NoSpacing"/>
              <w:jc w:val="left"/>
              <w:rPr>
                <w:rFonts w:ascii="Arial" w:eastAsia="Arial" w:hAnsi="Arial" w:cs="Arial"/>
                <w:sz w:val="24"/>
                <w:szCs w:val="24"/>
                <w:lang w:eastAsia="en-GB" w:bidi="en-GB"/>
              </w:rPr>
            </w:pPr>
            <w:r w:rsidRPr="002F7CA1">
              <w:rPr>
                <w:rFonts w:ascii="Arial" w:eastAsia="Arial" w:hAnsi="Arial" w:cs="Arial"/>
                <w:sz w:val="24"/>
                <w:szCs w:val="24"/>
                <w:lang w:eastAsia="en-GB" w:bidi="en-GB"/>
              </w:rPr>
              <w:t>Adult is denied access to their own funds.</w:t>
            </w:r>
          </w:p>
        </w:tc>
        <w:tc>
          <w:tcPr>
            <w:tcW w:w="2685" w:type="dxa"/>
            <w:shd w:val="clear" w:color="auto" w:fill="00B050"/>
          </w:tcPr>
          <w:p w14:paraId="11006DEE" w14:textId="78049A6C" w:rsidR="006408DA" w:rsidRPr="00E90476" w:rsidRDefault="006408DA" w:rsidP="00E90476">
            <w:pPr>
              <w:pStyle w:val="NoSpacing"/>
              <w:jc w:val="left"/>
              <w:rPr>
                <w:rFonts w:ascii="Arial" w:eastAsia="Arial" w:hAnsi="Arial" w:cs="Arial"/>
                <w:sz w:val="20"/>
                <w:szCs w:val="20"/>
                <w:lang w:eastAsia="en-GB" w:bidi="en-GB"/>
              </w:rPr>
            </w:pPr>
            <w:r w:rsidRPr="00C01B51">
              <w:rPr>
                <w:rFonts w:ascii="Arial" w:eastAsia="Arial" w:hAnsi="Arial" w:cs="Arial"/>
                <w:b/>
                <w:iCs/>
                <w:szCs w:val="28"/>
                <w:lang w:eastAsia="en-GB" w:bidi="en-GB"/>
              </w:rPr>
              <w:t>PROBABLY NOT A SAFEGUARDING CONCERN</w:t>
            </w:r>
          </w:p>
        </w:tc>
      </w:tr>
      <w:tr w:rsidR="00C718D5" w:rsidRPr="00E90476" w14:paraId="37DD1EA6" w14:textId="77777777" w:rsidTr="00FA783D">
        <w:tc>
          <w:tcPr>
            <w:tcW w:w="3143" w:type="dxa"/>
          </w:tcPr>
          <w:p w14:paraId="742FDBCF" w14:textId="5A662856" w:rsidR="00C718D5" w:rsidRPr="002F7CA1" w:rsidRDefault="00C718D5" w:rsidP="009D3C93">
            <w:pPr>
              <w:pStyle w:val="NoSpacing"/>
              <w:jc w:val="left"/>
              <w:rPr>
                <w:rFonts w:ascii="Arial" w:eastAsia="Arial" w:hAnsi="Arial" w:cs="Arial"/>
                <w:sz w:val="24"/>
                <w:szCs w:val="24"/>
                <w:lang w:eastAsia="en-GB" w:bidi="en-GB"/>
              </w:rPr>
            </w:pPr>
            <w:r w:rsidRPr="002F7CA1">
              <w:rPr>
                <w:rFonts w:ascii="Arial" w:hAnsi="Arial" w:cs="Arial"/>
                <w:sz w:val="24"/>
                <w:szCs w:val="24"/>
                <w:lang w:eastAsia="en-GB" w:bidi="en-GB"/>
              </w:rPr>
              <w:t>Adult not routinely involved in decisions about how their money is spent or kept safe. Capacity in this respect is not properly considered.</w:t>
            </w:r>
          </w:p>
        </w:tc>
        <w:tc>
          <w:tcPr>
            <w:tcW w:w="3373" w:type="dxa"/>
          </w:tcPr>
          <w:p w14:paraId="6B1094C6" w14:textId="2849147F" w:rsidR="00C718D5" w:rsidRPr="002F7CA1" w:rsidRDefault="00C718D5" w:rsidP="00422F17">
            <w:pPr>
              <w:pStyle w:val="NoSpacing"/>
              <w:jc w:val="left"/>
              <w:rPr>
                <w:rFonts w:ascii="Arial" w:eastAsia="Arial" w:hAnsi="Arial" w:cs="Arial"/>
                <w:sz w:val="24"/>
                <w:szCs w:val="24"/>
                <w:lang w:eastAsia="en-GB" w:bidi="en-GB"/>
              </w:rPr>
            </w:pPr>
            <w:r w:rsidRPr="002F7CA1">
              <w:rPr>
                <w:rFonts w:ascii="Arial" w:hAnsi="Arial" w:cs="Arial"/>
                <w:sz w:val="24"/>
                <w:szCs w:val="24"/>
                <w:lang w:eastAsia="en-GB" w:bidi="en-GB"/>
              </w:rPr>
              <w:t>Staff personally benefit from the support they offer service users, e.g. accrue ‘reward points’ on their own store loyalty cards when</w:t>
            </w:r>
            <w:r w:rsidR="00422F17" w:rsidRPr="002F7CA1">
              <w:rPr>
                <w:rFonts w:ascii="Arial" w:hAnsi="Arial" w:cs="Arial"/>
                <w:sz w:val="24"/>
                <w:szCs w:val="24"/>
                <w:lang w:eastAsia="en-GB" w:bidi="en-GB"/>
              </w:rPr>
              <w:t xml:space="preserve"> </w:t>
            </w:r>
            <w:r w:rsidRPr="002F7CA1">
              <w:rPr>
                <w:rFonts w:ascii="Arial" w:hAnsi="Arial" w:cs="Arial"/>
                <w:sz w:val="24"/>
                <w:szCs w:val="24"/>
                <w:lang w:eastAsia="en-GB" w:bidi="en-GB"/>
              </w:rPr>
              <w:t>shopping. Adult lacks capacity.</w:t>
            </w:r>
          </w:p>
        </w:tc>
        <w:tc>
          <w:tcPr>
            <w:tcW w:w="3404" w:type="dxa"/>
          </w:tcPr>
          <w:p w14:paraId="76286471" w14:textId="64602483" w:rsidR="00C718D5" w:rsidRPr="002F7CA1" w:rsidRDefault="00C718D5" w:rsidP="009D3C93">
            <w:pPr>
              <w:pStyle w:val="NoSpacing"/>
              <w:jc w:val="left"/>
              <w:rPr>
                <w:rFonts w:ascii="Arial" w:eastAsia="Arial" w:hAnsi="Arial" w:cs="Arial"/>
                <w:sz w:val="24"/>
                <w:szCs w:val="24"/>
                <w:lang w:eastAsia="en-GB" w:bidi="en-GB"/>
              </w:rPr>
            </w:pPr>
            <w:r w:rsidRPr="002F7CA1">
              <w:rPr>
                <w:rFonts w:ascii="Arial" w:hAnsi="Arial" w:cs="Arial"/>
                <w:sz w:val="24"/>
                <w:szCs w:val="24"/>
                <w:lang w:eastAsia="en-GB" w:bidi="en-GB"/>
              </w:rPr>
              <w:t>Failure by relative to pay care fees/charges where no harm occurs but receives personal allowance or has access to other personal monies.</w:t>
            </w:r>
          </w:p>
        </w:tc>
        <w:tc>
          <w:tcPr>
            <w:tcW w:w="3116" w:type="dxa"/>
          </w:tcPr>
          <w:p w14:paraId="06A22E47" w14:textId="67C472F2" w:rsidR="00C718D5" w:rsidRPr="002F7CA1" w:rsidRDefault="00422F17" w:rsidP="00422F17">
            <w:pPr>
              <w:pStyle w:val="NoSpacing"/>
              <w:jc w:val="left"/>
              <w:rPr>
                <w:rFonts w:ascii="Arial" w:eastAsia="Arial" w:hAnsi="Arial" w:cs="Arial"/>
                <w:sz w:val="24"/>
                <w:szCs w:val="24"/>
                <w:lang w:eastAsia="en-GB" w:bidi="en-GB"/>
              </w:rPr>
            </w:pPr>
            <w:r w:rsidRPr="002F7CA1">
              <w:rPr>
                <w:rFonts w:ascii="Arial" w:hAnsi="Arial" w:cs="Arial"/>
                <w:sz w:val="24"/>
                <w:szCs w:val="24"/>
                <w:lang w:eastAsia="en-GB" w:bidi="en-GB"/>
              </w:rPr>
              <w:t xml:space="preserve">Staff personally benefitting for the adults money, </w:t>
            </w:r>
            <w:r w:rsidR="00A77F85" w:rsidRPr="002F7CA1">
              <w:rPr>
                <w:rFonts w:ascii="Arial" w:hAnsi="Arial" w:cs="Arial"/>
                <w:sz w:val="24"/>
                <w:szCs w:val="24"/>
                <w:lang w:eastAsia="en-GB" w:bidi="en-GB"/>
              </w:rPr>
              <w:t>i.e.</w:t>
            </w:r>
            <w:r w:rsidRPr="002F7CA1">
              <w:rPr>
                <w:rFonts w:ascii="Arial" w:hAnsi="Arial" w:cs="Arial"/>
                <w:sz w:val="24"/>
                <w:szCs w:val="24"/>
                <w:lang w:eastAsia="en-GB" w:bidi="en-GB"/>
              </w:rPr>
              <w:t xml:space="preserve"> when shopping, use of loyalty cards.</w:t>
            </w:r>
          </w:p>
        </w:tc>
        <w:tc>
          <w:tcPr>
            <w:tcW w:w="2685" w:type="dxa"/>
            <w:vMerge w:val="restart"/>
            <w:shd w:val="clear" w:color="auto" w:fill="FF0000"/>
          </w:tcPr>
          <w:p w14:paraId="16D60A93" w14:textId="26B94959" w:rsidR="00C718D5" w:rsidRPr="00C01B51" w:rsidRDefault="00C718D5" w:rsidP="00C718D5">
            <w:pPr>
              <w:widowControl w:val="0"/>
              <w:autoSpaceDE w:val="0"/>
              <w:autoSpaceDN w:val="0"/>
              <w:spacing w:before="106"/>
              <w:jc w:val="left"/>
              <w:rPr>
                <w:rFonts w:ascii="Arial" w:eastAsia="Arial" w:hAnsi="Arial" w:cs="Arial"/>
                <w:b/>
                <w:szCs w:val="28"/>
                <w:lang w:eastAsia="en-GB" w:bidi="en-GB"/>
              </w:rPr>
            </w:pPr>
            <w:r>
              <w:rPr>
                <w:rFonts w:ascii="Arial" w:eastAsia="Arial" w:hAnsi="Arial" w:cs="Arial"/>
                <w:b/>
                <w:szCs w:val="28"/>
                <w:lang w:eastAsia="en-GB" w:bidi="en-GB"/>
              </w:rPr>
              <w:t xml:space="preserve">REPORT AS A </w:t>
            </w:r>
            <w:r w:rsidRPr="00C01B51">
              <w:rPr>
                <w:rFonts w:ascii="Arial" w:eastAsia="Arial" w:hAnsi="Arial" w:cs="Arial"/>
                <w:b/>
                <w:szCs w:val="28"/>
                <w:lang w:eastAsia="en-GB" w:bidi="en-GB"/>
              </w:rPr>
              <w:t>SAFEGUARDING CONCERN</w:t>
            </w:r>
          </w:p>
          <w:p w14:paraId="2C606665" w14:textId="77777777" w:rsidR="00C718D5" w:rsidRPr="00C01B51" w:rsidRDefault="00C718D5" w:rsidP="00E90476">
            <w:pPr>
              <w:widowControl w:val="0"/>
              <w:autoSpaceDE w:val="0"/>
              <w:autoSpaceDN w:val="0"/>
              <w:rPr>
                <w:rFonts w:ascii="Arial" w:eastAsia="Arial" w:hAnsi="Arial" w:cs="Arial"/>
                <w:szCs w:val="28"/>
                <w:lang w:eastAsia="en-GB" w:bidi="en-GB"/>
              </w:rPr>
            </w:pPr>
          </w:p>
          <w:p w14:paraId="094504FD" w14:textId="77777777" w:rsidR="00C718D5" w:rsidRPr="00E90476" w:rsidRDefault="00C718D5" w:rsidP="00E90476">
            <w:pPr>
              <w:pStyle w:val="NoSpacing"/>
              <w:jc w:val="left"/>
              <w:rPr>
                <w:rFonts w:ascii="Arial" w:eastAsia="Arial" w:hAnsi="Arial" w:cs="Arial"/>
                <w:sz w:val="20"/>
                <w:szCs w:val="20"/>
                <w:lang w:eastAsia="en-GB" w:bidi="en-GB"/>
              </w:rPr>
            </w:pPr>
          </w:p>
        </w:tc>
      </w:tr>
      <w:tr w:rsidR="00C718D5" w:rsidRPr="00E90476" w14:paraId="44520641" w14:textId="77777777" w:rsidTr="00FA783D">
        <w:trPr>
          <w:trHeight w:val="1518"/>
        </w:trPr>
        <w:tc>
          <w:tcPr>
            <w:tcW w:w="3143" w:type="dxa"/>
            <w:tcBorders>
              <w:bottom w:val="single" w:sz="4" w:space="0" w:color="auto"/>
            </w:tcBorders>
          </w:tcPr>
          <w:p w14:paraId="38ED9DBF" w14:textId="6CFA5624" w:rsidR="00C718D5" w:rsidRPr="002F7CA1" w:rsidRDefault="00C718D5" w:rsidP="009D3C93">
            <w:pPr>
              <w:pStyle w:val="NoSpacing"/>
              <w:jc w:val="left"/>
              <w:rPr>
                <w:rFonts w:ascii="Arial" w:eastAsia="Arial" w:hAnsi="Arial" w:cs="Arial"/>
                <w:sz w:val="24"/>
                <w:szCs w:val="24"/>
                <w:lang w:eastAsia="en-GB" w:bidi="en-GB"/>
              </w:rPr>
            </w:pPr>
            <w:r w:rsidRPr="002F7CA1">
              <w:rPr>
                <w:rFonts w:ascii="Arial" w:hAnsi="Arial" w:cs="Arial"/>
                <w:sz w:val="24"/>
                <w:szCs w:val="24"/>
                <w:lang w:eastAsia="en-GB" w:bidi="en-GB"/>
              </w:rPr>
              <w:t>Adult’s monies kept in a joint bank account, unclear arrangements for equitable sharing of capital and interest.</w:t>
            </w:r>
          </w:p>
        </w:tc>
        <w:tc>
          <w:tcPr>
            <w:tcW w:w="3373" w:type="dxa"/>
            <w:tcBorders>
              <w:bottom w:val="single" w:sz="4" w:space="0" w:color="auto"/>
            </w:tcBorders>
          </w:tcPr>
          <w:p w14:paraId="0EC98141" w14:textId="5AC78455" w:rsidR="00C718D5" w:rsidRPr="002F7CA1" w:rsidRDefault="00C718D5" w:rsidP="009D3C93">
            <w:pPr>
              <w:pStyle w:val="NoSpacing"/>
              <w:jc w:val="left"/>
              <w:rPr>
                <w:rFonts w:ascii="Arial" w:eastAsia="Arial" w:hAnsi="Arial" w:cs="Arial"/>
                <w:sz w:val="24"/>
                <w:szCs w:val="24"/>
                <w:lang w:eastAsia="en-GB" w:bidi="en-GB"/>
              </w:rPr>
            </w:pPr>
            <w:r w:rsidRPr="002F7CA1">
              <w:rPr>
                <w:rFonts w:ascii="Arial" w:hAnsi="Arial" w:cs="Arial"/>
                <w:sz w:val="24"/>
                <w:szCs w:val="24"/>
                <w:lang w:eastAsia="en-GB" w:bidi="en-GB"/>
              </w:rPr>
              <w:t>Failure by relative to pay care fees/charges and adult at risk experiences distress or harm through having no personal allowance or risk of eviction/termination of service.</w:t>
            </w:r>
          </w:p>
        </w:tc>
        <w:tc>
          <w:tcPr>
            <w:tcW w:w="3404" w:type="dxa"/>
            <w:tcBorders>
              <w:bottom w:val="single" w:sz="4" w:space="0" w:color="auto"/>
            </w:tcBorders>
          </w:tcPr>
          <w:p w14:paraId="63705E6C" w14:textId="126B1C0C" w:rsidR="00C718D5" w:rsidRPr="002F7CA1" w:rsidRDefault="00C718D5" w:rsidP="009D3C93">
            <w:pPr>
              <w:pStyle w:val="NoSpacing"/>
              <w:jc w:val="left"/>
              <w:rPr>
                <w:rFonts w:ascii="Arial" w:eastAsia="Arial" w:hAnsi="Arial" w:cs="Arial"/>
                <w:sz w:val="24"/>
                <w:szCs w:val="24"/>
                <w:lang w:eastAsia="en-GB" w:bidi="en-GB"/>
              </w:rPr>
            </w:pPr>
            <w:r w:rsidRPr="002F7CA1">
              <w:rPr>
                <w:rFonts w:ascii="Arial" w:hAnsi="Arial" w:cs="Arial"/>
                <w:sz w:val="24"/>
                <w:szCs w:val="24"/>
                <w:lang w:eastAsia="en-GB" w:bidi="en-GB"/>
              </w:rPr>
              <w:t>Misuse/ misappropriation of property, possessions, or benefits by a person in a position of trust or control.</w:t>
            </w:r>
          </w:p>
        </w:tc>
        <w:tc>
          <w:tcPr>
            <w:tcW w:w="3116" w:type="dxa"/>
            <w:tcBorders>
              <w:bottom w:val="single" w:sz="4" w:space="0" w:color="auto"/>
            </w:tcBorders>
          </w:tcPr>
          <w:p w14:paraId="68E33DD5" w14:textId="71935160" w:rsidR="00C718D5" w:rsidRPr="002F7CA1" w:rsidRDefault="00C718D5" w:rsidP="009D3C93">
            <w:pPr>
              <w:pStyle w:val="NoSpacing"/>
              <w:jc w:val="left"/>
              <w:rPr>
                <w:rFonts w:ascii="Arial" w:eastAsia="Arial" w:hAnsi="Arial" w:cs="Arial"/>
                <w:sz w:val="24"/>
                <w:szCs w:val="24"/>
                <w:lang w:eastAsia="en-GB" w:bidi="en-GB"/>
              </w:rPr>
            </w:pPr>
            <w:r w:rsidRPr="002F7CA1">
              <w:rPr>
                <w:rFonts w:ascii="Arial" w:hAnsi="Arial" w:cs="Arial"/>
                <w:sz w:val="24"/>
                <w:szCs w:val="24"/>
                <w:lang w:eastAsia="en-GB" w:bidi="en-GB"/>
              </w:rPr>
              <w:t>Personal finances removed from adult’s control without legal authority.</w:t>
            </w:r>
          </w:p>
        </w:tc>
        <w:tc>
          <w:tcPr>
            <w:tcW w:w="2685" w:type="dxa"/>
            <w:vMerge/>
            <w:shd w:val="clear" w:color="auto" w:fill="FF0000"/>
          </w:tcPr>
          <w:p w14:paraId="70C80418" w14:textId="77777777" w:rsidR="00C718D5" w:rsidRPr="00E90476" w:rsidRDefault="00C718D5" w:rsidP="00E90476">
            <w:pPr>
              <w:pStyle w:val="NoSpacing"/>
              <w:jc w:val="left"/>
              <w:rPr>
                <w:rFonts w:ascii="Arial" w:eastAsia="Arial" w:hAnsi="Arial" w:cs="Arial"/>
                <w:sz w:val="20"/>
                <w:szCs w:val="20"/>
                <w:lang w:eastAsia="en-GB" w:bidi="en-GB"/>
              </w:rPr>
            </w:pPr>
          </w:p>
        </w:tc>
      </w:tr>
      <w:tr w:rsidR="00C718D5" w:rsidRPr="00E90476" w14:paraId="7D5EB49F" w14:textId="77777777" w:rsidTr="00FA783D">
        <w:trPr>
          <w:trHeight w:val="690"/>
        </w:trPr>
        <w:tc>
          <w:tcPr>
            <w:tcW w:w="3143" w:type="dxa"/>
          </w:tcPr>
          <w:p w14:paraId="5554489F" w14:textId="09A521AC" w:rsidR="00C718D5" w:rsidRPr="002F7CA1" w:rsidRDefault="00C718D5" w:rsidP="00C718D5">
            <w:pPr>
              <w:pStyle w:val="NoSpacing"/>
              <w:jc w:val="left"/>
              <w:rPr>
                <w:rFonts w:ascii="Arial" w:hAnsi="Arial" w:cs="Arial"/>
                <w:sz w:val="24"/>
                <w:szCs w:val="24"/>
                <w:lang w:eastAsia="en-GB" w:bidi="en-GB"/>
              </w:rPr>
            </w:pPr>
            <w:r w:rsidRPr="002F7CA1">
              <w:rPr>
                <w:rFonts w:ascii="Arial" w:hAnsi="Arial" w:cs="Arial"/>
                <w:sz w:val="24"/>
                <w:szCs w:val="24"/>
                <w:lang w:eastAsia="en-GB" w:bidi="en-GB"/>
              </w:rPr>
              <w:t>Theft.</w:t>
            </w:r>
            <w:r w:rsidR="00422F17" w:rsidRPr="002F7CA1">
              <w:rPr>
                <w:rFonts w:ascii="Arial" w:hAnsi="Arial" w:cs="Arial"/>
                <w:sz w:val="24"/>
                <w:szCs w:val="24"/>
                <w:lang w:eastAsia="en-GB" w:bidi="en-GB"/>
              </w:rPr>
              <w:t xml:space="preserve"> </w:t>
            </w:r>
          </w:p>
        </w:tc>
        <w:tc>
          <w:tcPr>
            <w:tcW w:w="3373" w:type="dxa"/>
          </w:tcPr>
          <w:p w14:paraId="1D72E8EF" w14:textId="11F4F478" w:rsidR="00C718D5" w:rsidRPr="002F7CA1" w:rsidRDefault="00C718D5" w:rsidP="00C718D5">
            <w:pPr>
              <w:pStyle w:val="NoSpacing"/>
              <w:jc w:val="left"/>
              <w:rPr>
                <w:rFonts w:ascii="Arial" w:hAnsi="Arial" w:cs="Arial"/>
                <w:sz w:val="24"/>
                <w:szCs w:val="24"/>
                <w:lang w:eastAsia="en-GB" w:bidi="en-GB"/>
              </w:rPr>
            </w:pPr>
            <w:r w:rsidRPr="002F7CA1">
              <w:rPr>
                <w:rFonts w:ascii="Arial" w:hAnsi="Arial" w:cs="Arial"/>
                <w:sz w:val="24"/>
                <w:szCs w:val="24"/>
                <w:lang w:eastAsia="en-GB" w:bidi="en-GB"/>
              </w:rPr>
              <w:t>Scams or doorstep crimes.</w:t>
            </w:r>
          </w:p>
        </w:tc>
        <w:tc>
          <w:tcPr>
            <w:tcW w:w="3404" w:type="dxa"/>
          </w:tcPr>
          <w:p w14:paraId="5C5EE540" w14:textId="01FCFE21" w:rsidR="00C718D5" w:rsidRPr="002F7CA1" w:rsidRDefault="006408DA" w:rsidP="006408DA">
            <w:pPr>
              <w:pStyle w:val="NoSpacing"/>
              <w:jc w:val="left"/>
              <w:rPr>
                <w:rFonts w:ascii="Arial" w:hAnsi="Arial" w:cs="Arial"/>
                <w:sz w:val="24"/>
                <w:szCs w:val="24"/>
                <w:lang w:eastAsia="en-GB" w:bidi="en-GB"/>
              </w:rPr>
            </w:pPr>
            <w:r w:rsidRPr="002F7CA1">
              <w:rPr>
                <w:rFonts w:ascii="Arial" w:hAnsi="Arial" w:cs="Arial"/>
                <w:sz w:val="24"/>
                <w:szCs w:val="24"/>
              </w:rPr>
              <w:t>Adult at risk is misusing/ misappropriating direct payment by recipient, but under coercion by another.</w:t>
            </w:r>
          </w:p>
        </w:tc>
        <w:tc>
          <w:tcPr>
            <w:tcW w:w="3116" w:type="dxa"/>
          </w:tcPr>
          <w:p w14:paraId="10DBE804" w14:textId="77777777" w:rsidR="00422F17" w:rsidRPr="002F7CA1" w:rsidRDefault="00422F17" w:rsidP="00422F17">
            <w:pPr>
              <w:pStyle w:val="NoSpacing"/>
              <w:jc w:val="left"/>
              <w:rPr>
                <w:rFonts w:ascii="Arial" w:hAnsi="Arial" w:cs="Arial"/>
                <w:sz w:val="24"/>
                <w:szCs w:val="24"/>
                <w:lang w:eastAsia="en-GB" w:bidi="en-GB"/>
              </w:rPr>
            </w:pPr>
            <w:r w:rsidRPr="002F7CA1">
              <w:rPr>
                <w:rFonts w:ascii="Arial" w:hAnsi="Arial" w:cs="Arial"/>
                <w:sz w:val="24"/>
                <w:szCs w:val="24"/>
                <w:lang w:eastAsia="en-GB" w:bidi="en-GB"/>
              </w:rPr>
              <w:t>Fraud/exploitation relating to benefits, income, property or will.</w:t>
            </w:r>
          </w:p>
          <w:p w14:paraId="3F8DAC94" w14:textId="46811483" w:rsidR="00C718D5" w:rsidRPr="002F7CA1" w:rsidRDefault="00C718D5" w:rsidP="009D3C93">
            <w:pPr>
              <w:pStyle w:val="NoSpacing"/>
              <w:rPr>
                <w:rFonts w:ascii="Arial" w:hAnsi="Arial" w:cs="Arial"/>
                <w:sz w:val="24"/>
                <w:szCs w:val="24"/>
                <w:lang w:eastAsia="en-GB" w:bidi="en-GB"/>
              </w:rPr>
            </w:pPr>
          </w:p>
        </w:tc>
        <w:tc>
          <w:tcPr>
            <w:tcW w:w="2685" w:type="dxa"/>
            <w:vMerge/>
            <w:shd w:val="clear" w:color="auto" w:fill="FF0000"/>
          </w:tcPr>
          <w:p w14:paraId="39228BEC" w14:textId="77777777" w:rsidR="00C718D5" w:rsidRPr="00E90476" w:rsidRDefault="00C718D5" w:rsidP="00E90476">
            <w:pPr>
              <w:pStyle w:val="NoSpacing"/>
              <w:rPr>
                <w:rFonts w:ascii="Arial" w:eastAsia="Arial" w:hAnsi="Arial" w:cs="Arial"/>
                <w:sz w:val="20"/>
                <w:szCs w:val="20"/>
                <w:lang w:eastAsia="en-GB" w:bidi="en-GB"/>
              </w:rPr>
            </w:pPr>
          </w:p>
        </w:tc>
      </w:tr>
    </w:tbl>
    <w:p w14:paraId="092163A4" w14:textId="0C956B7F" w:rsidR="00E90476" w:rsidRPr="007F7C0E" w:rsidRDefault="00E90476" w:rsidP="00686728">
      <w:pPr>
        <w:widowControl w:val="0"/>
        <w:autoSpaceDE w:val="0"/>
        <w:autoSpaceDN w:val="0"/>
        <w:spacing w:after="0" w:line="240" w:lineRule="auto"/>
        <w:rPr>
          <w:rFonts w:ascii="Arial" w:eastAsia="Arial" w:hAnsi="Arial" w:cs="Arial"/>
          <w:sz w:val="2"/>
          <w:szCs w:val="2"/>
          <w:lang w:eastAsia="en-GB" w:bidi="en-GB"/>
        </w:rPr>
        <w:sectPr w:rsidR="00E90476" w:rsidRPr="007F7C0E" w:rsidSect="005055C5">
          <w:footerReference w:type="default" r:id="rId12"/>
          <w:pgSz w:w="16840" w:h="11910" w:orient="landscape"/>
          <w:pgMar w:top="480" w:right="400" w:bottom="680" w:left="709" w:header="0" w:footer="496" w:gutter="0"/>
          <w:pgNumType w:start="28"/>
          <w:cols w:space="720"/>
        </w:sectPr>
      </w:pPr>
    </w:p>
    <w:p w14:paraId="3F28B497" w14:textId="6DAA6757" w:rsidR="00686728" w:rsidRDefault="0015672C" w:rsidP="00686728">
      <w:pPr>
        <w:widowControl w:val="0"/>
        <w:autoSpaceDE w:val="0"/>
        <w:autoSpaceDN w:val="0"/>
        <w:spacing w:after="0" w:line="20" w:lineRule="exact"/>
        <w:rPr>
          <w:rFonts w:ascii="Arial" w:eastAsia="Arial" w:hAnsi="Arial" w:cs="Arial"/>
          <w:sz w:val="2"/>
          <w:lang w:eastAsia="en-GB" w:bidi="en-GB"/>
        </w:rPr>
      </w:pPr>
      <w:r>
        <w:rPr>
          <w:rFonts w:ascii="Arial" w:eastAsia="Arial" w:hAnsi="Arial" w:cs="Arial"/>
          <w:sz w:val="2"/>
          <w:lang w:eastAsia="en-GB" w:bidi="en-GB"/>
        </w:rPr>
        <w:lastRenderedPageBreak/>
        <w:tab/>
      </w:r>
      <w:r>
        <w:rPr>
          <w:rFonts w:ascii="Arial" w:eastAsia="Arial" w:hAnsi="Arial" w:cs="Arial"/>
          <w:sz w:val="2"/>
          <w:lang w:eastAsia="en-GB" w:bidi="en-GB"/>
        </w:rPr>
        <w:tab/>
      </w:r>
    </w:p>
    <w:p w14:paraId="3D4B6C91" w14:textId="1190C92D" w:rsidR="00C01B51" w:rsidRDefault="00C01B51" w:rsidP="00686728">
      <w:pPr>
        <w:widowControl w:val="0"/>
        <w:autoSpaceDE w:val="0"/>
        <w:autoSpaceDN w:val="0"/>
        <w:spacing w:after="0" w:line="20" w:lineRule="exact"/>
        <w:rPr>
          <w:rFonts w:ascii="Arial" w:eastAsia="Arial" w:hAnsi="Arial" w:cs="Arial"/>
          <w:sz w:val="2"/>
          <w:lang w:eastAsia="en-GB" w:bidi="en-GB"/>
        </w:rPr>
      </w:pPr>
    </w:p>
    <w:p w14:paraId="7A82764C" w14:textId="7A012F3A" w:rsidR="00C01B51" w:rsidRDefault="00C01B51" w:rsidP="00686728">
      <w:pPr>
        <w:widowControl w:val="0"/>
        <w:autoSpaceDE w:val="0"/>
        <w:autoSpaceDN w:val="0"/>
        <w:spacing w:after="0" w:line="20" w:lineRule="exact"/>
        <w:rPr>
          <w:rFonts w:ascii="Arial" w:eastAsia="Arial" w:hAnsi="Arial" w:cs="Arial"/>
          <w:sz w:val="2"/>
          <w:lang w:eastAsia="en-GB" w:bidi="en-GB"/>
        </w:rPr>
      </w:pPr>
    </w:p>
    <w:p w14:paraId="1A7DBA62" w14:textId="6464143F" w:rsidR="00C01B51" w:rsidRDefault="00C01B51" w:rsidP="00686728">
      <w:pPr>
        <w:widowControl w:val="0"/>
        <w:autoSpaceDE w:val="0"/>
        <w:autoSpaceDN w:val="0"/>
        <w:spacing w:after="0" w:line="20" w:lineRule="exact"/>
        <w:rPr>
          <w:rFonts w:ascii="Arial" w:eastAsia="Arial" w:hAnsi="Arial" w:cs="Arial"/>
          <w:sz w:val="2"/>
          <w:lang w:eastAsia="en-GB" w:bidi="en-GB"/>
        </w:rPr>
      </w:pPr>
    </w:p>
    <w:p w14:paraId="6E699C23" w14:textId="6497D017" w:rsidR="00C01B51" w:rsidRDefault="00C01B51" w:rsidP="00686728">
      <w:pPr>
        <w:widowControl w:val="0"/>
        <w:autoSpaceDE w:val="0"/>
        <w:autoSpaceDN w:val="0"/>
        <w:spacing w:after="0" w:line="20" w:lineRule="exact"/>
        <w:rPr>
          <w:rFonts w:ascii="Arial" w:eastAsia="Arial" w:hAnsi="Arial" w:cs="Arial"/>
          <w:sz w:val="2"/>
          <w:lang w:eastAsia="en-GB" w:bidi="en-GB"/>
        </w:rPr>
      </w:pPr>
    </w:p>
    <w:p w14:paraId="2F16F96B" w14:textId="1F6B4967" w:rsidR="00C01B51" w:rsidRDefault="00C01B51" w:rsidP="00686728">
      <w:pPr>
        <w:widowControl w:val="0"/>
        <w:autoSpaceDE w:val="0"/>
        <w:autoSpaceDN w:val="0"/>
        <w:spacing w:after="0" w:line="20" w:lineRule="exact"/>
        <w:rPr>
          <w:rFonts w:ascii="Arial" w:eastAsia="Arial" w:hAnsi="Arial" w:cs="Arial"/>
          <w:sz w:val="2"/>
          <w:lang w:eastAsia="en-GB" w:bidi="en-GB"/>
        </w:rPr>
      </w:pPr>
    </w:p>
    <w:p w14:paraId="71EBAB7D" w14:textId="791EC7A7" w:rsidR="00C01B51" w:rsidRDefault="00C01B51" w:rsidP="00686728">
      <w:pPr>
        <w:widowControl w:val="0"/>
        <w:autoSpaceDE w:val="0"/>
        <w:autoSpaceDN w:val="0"/>
        <w:spacing w:after="0" w:line="20" w:lineRule="exact"/>
        <w:rPr>
          <w:rFonts w:ascii="Arial" w:eastAsia="Arial" w:hAnsi="Arial" w:cs="Arial"/>
          <w:sz w:val="2"/>
          <w:lang w:eastAsia="en-GB" w:bidi="en-GB"/>
        </w:rPr>
      </w:pPr>
    </w:p>
    <w:p w14:paraId="2CDE4B94" w14:textId="6706349F" w:rsidR="00C01B51" w:rsidRDefault="00C01B51" w:rsidP="00686728">
      <w:pPr>
        <w:widowControl w:val="0"/>
        <w:autoSpaceDE w:val="0"/>
        <w:autoSpaceDN w:val="0"/>
        <w:spacing w:after="0" w:line="20" w:lineRule="exact"/>
        <w:rPr>
          <w:rFonts w:ascii="Arial" w:eastAsia="Arial" w:hAnsi="Arial" w:cs="Arial"/>
          <w:sz w:val="2"/>
          <w:lang w:eastAsia="en-GB" w:bidi="en-GB"/>
        </w:rPr>
      </w:pPr>
    </w:p>
    <w:p w14:paraId="741D9904" w14:textId="2E8425D1" w:rsidR="00C01B51" w:rsidRDefault="00C01B51" w:rsidP="00686728">
      <w:pPr>
        <w:widowControl w:val="0"/>
        <w:autoSpaceDE w:val="0"/>
        <w:autoSpaceDN w:val="0"/>
        <w:spacing w:after="0" w:line="20" w:lineRule="exact"/>
        <w:rPr>
          <w:rFonts w:ascii="Arial" w:eastAsia="Arial" w:hAnsi="Arial" w:cs="Arial"/>
          <w:sz w:val="2"/>
          <w:lang w:eastAsia="en-GB" w:bidi="en-GB"/>
        </w:rPr>
      </w:pPr>
    </w:p>
    <w:p w14:paraId="1EAB840A" w14:textId="34F5478E" w:rsidR="00C01B51" w:rsidRDefault="00C01B51" w:rsidP="00686728">
      <w:pPr>
        <w:widowControl w:val="0"/>
        <w:autoSpaceDE w:val="0"/>
        <w:autoSpaceDN w:val="0"/>
        <w:spacing w:after="0" w:line="20" w:lineRule="exact"/>
        <w:rPr>
          <w:rFonts w:ascii="Arial" w:eastAsia="Arial" w:hAnsi="Arial" w:cs="Arial"/>
          <w:sz w:val="2"/>
          <w:lang w:eastAsia="en-GB" w:bidi="en-GB"/>
        </w:rPr>
      </w:pPr>
    </w:p>
    <w:p w14:paraId="40C6D6D9" w14:textId="272D0884" w:rsidR="00C01B51" w:rsidRDefault="00C01B51" w:rsidP="00686728">
      <w:pPr>
        <w:widowControl w:val="0"/>
        <w:autoSpaceDE w:val="0"/>
        <w:autoSpaceDN w:val="0"/>
        <w:spacing w:after="0" w:line="20" w:lineRule="exact"/>
        <w:rPr>
          <w:rFonts w:ascii="Arial" w:eastAsia="Arial" w:hAnsi="Arial" w:cs="Arial"/>
          <w:sz w:val="2"/>
          <w:lang w:eastAsia="en-GB" w:bidi="en-GB"/>
        </w:rPr>
      </w:pPr>
    </w:p>
    <w:p w14:paraId="05AC86F3" w14:textId="46C1C755" w:rsidR="00C01B51" w:rsidRDefault="00C01B51" w:rsidP="00686728">
      <w:pPr>
        <w:widowControl w:val="0"/>
        <w:autoSpaceDE w:val="0"/>
        <w:autoSpaceDN w:val="0"/>
        <w:spacing w:after="0" w:line="20" w:lineRule="exact"/>
        <w:rPr>
          <w:rFonts w:ascii="Arial" w:eastAsia="Arial" w:hAnsi="Arial" w:cs="Arial"/>
          <w:sz w:val="2"/>
          <w:lang w:eastAsia="en-GB" w:bidi="en-GB"/>
        </w:rPr>
      </w:pPr>
    </w:p>
    <w:p w14:paraId="1308E46B" w14:textId="572F9CDC" w:rsidR="00C01B51" w:rsidRDefault="00C01B51" w:rsidP="00686728">
      <w:pPr>
        <w:widowControl w:val="0"/>
        <w:autoSpaceDE w:val="0"/>
        <w:autoSpaceDN w:val="0"/>
        <w:spacing w:after="0" w:line="20" w:lineRule="exact"/>
        <w:rPr>
          <w:rFonts w:ascii="Arial" w:eastAsia="Arial" w:hAnsi="Arial" w:cs="Arial"/>
          <w:sz w:val="2"/>
          <w:lang w:eastAsia="en-GB" w:bidi="en-GB"/>
        </w:rPr>
      </w:pPr>
    </w:p>
    <w:p w14:paraId="58A18268" w14:textId="4714AB7E" w:rsidR="00C01B51" w:rsidRDefault="00C01B51" w:rsidP="00686728">
      <w:pPr>
        <w:widowControl w:val="0"/>
        <w:autoSpaceDE w:val="0"/>
        <w:autoSpaceDN w:val="0"/>
        <w:spacing w:after="0" w:line="20" w:lineRule="exact"/>
        <w:rPr>
          <w:rFonts w:ascii="Arial" w:eastAsia="Arial" w:hAnsi="Arial" w:cs="Arial"/>
          <w:sz w:val="2"/>
          <w:lang w:eastAsia="en-GB" w:bidi="en-GB"/>
        </w:rPr>
      </w:pPr>
    </w:p>
    <w:p w14:paraId="7F03E732" w14:textId="53C974FB" w:rsidR="00C01B51" w:rsidRDefault="00C01B51" w:rsidP="00686728">
      <w:pPr>
        <w:widowControl w:val="0"/>
        <w:autoSpaceDE w:val="0"/>
        <w:autoSpaceDN w:val="0"/>
        <w:spacing w:after="0" w:line="20" w:lineRule="exact"/>
        <w:rPr>
          <w:rFonts w:ascii="Arial" w:eastAsia="Arial" w:hAnsi="Arial" w:cs="Arial"/>
          <w:sz w:val="2"/>
          <w:lang w:eastAsia="en-GB" w:bidi="en-GB"/>
        </w:rPr>
      </w:pPr>
    </w:p>
    <w:p w14:paraId="729998EC" w14:textId="098C8A7A" w:rsidR="00C01B51" w:rsidRDefault="00C01B51" w:rsidP="00686728">
      <w:pPr>
        <w:widowControl w:val="0"/>
        <w:autoSpaceDE w:val="0"/>
        <w:autoSpaceDN w:val="0"/>
        <w:spacing w:after="0" w:line="20" w:lineRule="exact"/>
        <w:rPr>
          <w:rFonts w:ascii="Arial" w:eastAsia="Arial" w:hAnsi="Arial" w:cs="Arial"/>
          <w:sz w:val="2"/>
          <w:lang w:eastAsia="en-GB" w:bidi="en-GB"/>
        </w:rPr>
      </w:pPr>
    </w:p>
    <w:p w14:paraId="6FA91DCB" w14:textId="706F8A06" w:rsidR="00C01B51" w:rsidRDefault="00C01B51" w:rsidP="00686728">
      <w:pPr>
        <w:widowControl w:val="0"/>
        <w:autoSpaceDE w:val="0"/>
        <w:autoSpaceDN w:val="0"/>
        <w:spacing w:after="0" w:line="20" w:lineRule="exact"/>
        <w:rPr>
          <w:rFonts w:ascii="Arial" w:eastAsia="Arial" w:hAnsi="Arial" w:cs="Arial"/>
          <w:sz w:val="2"/>
          <w:lang w:eastAsia="en-GB" w:bidi="en-GB"/>
        </w:rPr>
      </w:pPr>
      <w:r>
        <w:rPr>
          <w:rFonts w:ascii="Arial" w:eastAsia="Arial" w:hAnsi="Arial" w:cs="Arial"/>
          <w:sz w:val="2"/>
          <w:lang w:eastAsia="en-GB" w:bidi="en-GB"/>
        </w:rPr>
        <w:t xml:space="preserve">   </w:t>
      </w:r>
    </w:p>
    <w:p w14:paraId="020EFB46" w14:textId="77777777" w:rsidR="00C01B51" w:rsidRDefault="00C01B51" w:rsidP="00686728">
      <w:pPr>
        <w:widowControl w:val="0"/>
        <w:autoSpaceDE w:val="0"/>
        <w:autoSpaceDN w:val="0"/>
        <w:spacing w:after="0" w:line="20" w:lineRule="exact"/>
        <w:rPr>
          <w:rFonts w:ascii="Arial" w:eastAsia="Arial" w:hAnsi="Arial" w:cs="Arial"/>
          <w:sz w:val="2"/>
          <w:lang w:eastAsia="en-GB" w:bidi="en-GB"/>
        </w:rPr>
      </w:pPr>
    </w:p>
    <w:p w14:paraId="58EE2844" w14:textId="13CA5FE9" w:rsidR="0015672C" w:rsidRDefault="0015672C" w:rsidP="00C01B51">
      <w:pPr>
        <w:pStyle w:val="NoSpacing"/>
        <w:rPr>
          <w:lang w:eastAsia="en-GB" w:bidi="en-GB"/>
        </w:rPr>
      </w:pPr>
    </w:p>
    <w:p w14:paraId="3BA4014A" w14:textId="318D8359" w:rsidR="00FA783D" w:rsidRDefault="00FA783D" w:rsidP="00FA783D">
      <w:pPr>
        <w:pStyle w:val="NoSpacing"/>
        <w:rPr>
          <w:rFonts w:ascii="Arial" w:hAnsi="Arial" w:cs="Arial"/>
          <w:b/>
          <w:bCs/>
          <w:sz w:val="32"/>
          <w:szCs w:val="32"/>
          <w:lang w:eastAsia="en-GB" w:bidi="en-GB"/>
        </w:rPr>
      </w:pPr>
      <w:r>
        <w:rPr>
          <w:rFonts w:ascii="Arial" w:hAnsi="Arial" w:cs="Arial"/>
          <w:b/>
          <w:bCs/>
          <w:sz w:val="32"/>
          <w:szCs w:val="32"/>
          <w:lang w:eastAsia="en-GB" w:bidi="en-GB"/>
        </w:rPr>
        <w:t>Sexual</w:t>
      </w:r>
      <w:r w:rsidRPr="00FA783D">
        <w:rPr>
          <w:rFonts w:ascii="Arial" w:hAnsi="Arial" w:cs="Arial"/>
          <w:b/>
          <w:bCs/>
          <w:sz w:val="32"/>
          <w:szCs w:val="32"/>
          <w:lang w:eastAsia="en-GB" w:bidi="en-GB"/>
        </w:rPr>
        <w:t xml:space="preserve"> Abuse</w:t>
      </w:r>
    </w:p>
    <w:p w14:paraId="1DD24EA0" w14:textId="77777777" w:rsidR="00FA783D" w:rsidRPr="00FA783D" w:rsidRDefault="00FA783D" w:rsidP="00FA783D">
      <w:pPr>
        <w:pStyle w:val="NoSpacing"/>
        <w:rPr>
          <w:b/>
          <w:bCs/>
          <w:color w:val="FF0000"/>
          <w:sz w:val="32"/>
          <w:szCs w:val="32"/>
          <w:lang w:eastAsia="en-GB" w:bidi="en-GB"/>
        </w:rPr>
      </w:pPr>
    </w:p>
    <w:p w14:paraId="281F0254" w14:textId="77777777" w:rsidR="00FA783D" w:rsidRPr="00FA783D" w:rsidRDefault="00FA783D" w:rsidP="00FA783D">
      <w:pPr>
        <w:rPr>
          <w:rFonts w:ascii="Arial" w:eastAsia="Arial" w:hAnsi="Arial" w:cs="Arial"/>
          <w:lang w:eastAsia="en-GB" w:bidi="en-GB"/>
        </w:rPr>
      </w:pPr>
      <w:r w:rsidRPr="00FA783D">
        <w:rPr>
          <w:rFonts w:ascii="Arial" w:eastAsia="Arial" w:hAnsi="Arial" w:cs="Arial"/>
          <w:b/>
          <w:color w:val="7030A0"/>
          <w:sz w:val="24"/>
          <w:szCs w:val="24"/>
          <w:lang w:eastAsia="en-GB" w:bidi="en-GB"/>
        </w:rPr>
        <w:t>Is it a</w:t>
      </w:r>
      <w:r w:rsidRPr="00FA783D">
        <w:rPr>
          <w:rFonts w:ascii="Arial" w:eastAsia="Arial" w:hAnsi="Arial" w:cs="Arial"/>
          <w:b/>
          <w:color w:val="7030A0"/>
          <w:spacing w:val="-3"/>
          <w:sz w:val="24"/>
          <w:szCs w:val="24"/>
          <w:lang w:eastAsia="en-GB" w:bidi="en-GB"/>
        </w:rPr>
        <w:t xml:space="preserve"> </w:t>
      </w:r>
      <w:r w:rsidRPr="00FA783D">
        <w:rPr>
          <w:rFonts w:ascii="Arial" w:eastAsia="Arial" w:hAnsi="Arial" w:cs="Arial"/>
          <w:b/>
          <w:color w:val="7030A0"/>
          <w:sz w:val="24"/>
          <w:szCs w:val="24"/>
          <w:lang w:eastAsia="en-GB" w:bidi="en-GB"/>
        </w:rPr>
        <w:t>safeguarding</w:t>
      </w:r>
      <w:r w:rsidRPr="00FA783D">
        <w:rPr>
          <w:rFonts w:ascii="Arial" w:eastAsia="Arial" w:hAnsi="Arial" w:cs="Arial"/>
          <w:b/>
          <w:color w:val="7030A0"/>
          <w:spacing w:val="-1"/>
          <w:sz w:val="24"/>
          <w:szCs w:val="24"/>
          <w:lang w:eastAsia="en-GB" w:bidi="en-GB"/>
        </w:rPr>
        <w:t xml:space="preserve"> c</w:t>
      </w:r>
      <w:r w:rsidRPr="00FA783D">
        <w:rPr>
          <w:rFonts w:ascii="Arial" w:eastAsia="Arial" w:hAnsi="Arial" w:cs="Arial"/>
          <w:b/>
          <w:color w:val="7030A0"/>
          <w:sz w:val="24"/>
          <w:szCs w:val="24"/>
          <w:lang w:eastAsia="en-GB" w:bidi="en-GB"/>
        </w:rPr>
        <w:t>oncern?</w:t>
      </w:r>
      <w:r w:rsidRPr="00FA783D">
        <w:rPr>
          <w:rFonts w:ascii="Arial" w:eastAsia="Arial" w:hAnsi="Arial" w:cs="Arial"/>
          <w:b/>
          <w:color w:val="7030A0"/>
          <w:sz w:val="28"/>
          <w:szCs w:val="24"/>
          <w:lang w:eastAsia="en-GB" w:bidi="en-GB"/>
        </w:rPr>
        <w:t xml:space="preserve"> </w:t>
      </w:r>
      <w:r w:rsidRPr="00FA783D">
        <w:rPr>
          <w:rFonts w:ascii="Arial" w:eastAsia="Arial" w:hAnsi="Arial" w:cs="Arial"/>
          <w:b/>
          <w:lang w:eastAsia="en-GB" w:bidi="en-GB"/>
        </w:rPr>
        <w:t xml:space="preserve">Note: </w:t>
      </w:r>
      <w:r w:rsidRPr="00FA783D">
        <w:rPr>
          <w:rFonts w:ascii="Arial" w:eastAsia="Arial" w:hAnsi="Arial" w:cs="Arial"/>
          <w:b/>
          <w:bCs/>
          <w:lang w:eastAsia="en-GB" w:bidi="en-GB"/>
        </w:rPr>
        <w:t xml:space="preserve">this decision support tool is a guide showing </w:t>
      </w:r>
      <w:r w:rsidRPr="00FA783D">
        <w:rPr>
          <w:rFonts w:ascii="Arial" w:eastAsia="Arial" w:hAnsi="Arial" w:cs="Arial"/>
          <w:b/>
          <w:bCs/>
          <w:u w:val="single"/>
          <w:lang w:eastAsia="en-GB" w:bidi="en-GB"/>
        </w:rPr>
        <w:t>limited illustrations</w:t>
      </w:r>
      <w:r w:rsidRPr="00FA783D">
        <w:rPr>
          <w:rFonts w:ascii="Arial" w:eastAsia="Arial" w:hAnsi="Arial" w:cs="Arial"/>
          <w:b/>
          <w:bCs/>
          <w:lang w:eastAsia="en-GB" w:bidi="en-GB"/>
        </w:rPr>
        <w:t xml:space="preserve"> of types or categories of abuse and neglect and should be used just as additional guidance to help you</w:t>
      </w:r>
      <w:r w:rsidRPr="00FA783D">
        <w:rPr>
          <w:rFonts w:ascii="Arial" w:eastAsia="Arial" w:hAnsi="Arial" w:cs="Arial"/>
          <w:b/>
          <w:bCs/>
          <w:spacing w:val="-41"/>
          <w:lang w:eastAsia="en-GB" w:bidi="en-GB"/>
        </w:rPr>
        <w:t xml:space="preserve"> </w:t>
      </w:r>
      <w:r w:rsidRPr="00FA783D">
        <w:rPr>
          <w:rFonts w:ascii="Arial" w:eastAsia="Arial" w:hAnsi="Arial" w:cs="Arial"/>
          <w:b/>
          <w:bCs/>
          <w:lang w:eastAsia="en-GB" w:bidi="en-GB"/>
        </w:rPr>
        <w:t>when making a professional judgment about raising a safeguarding concern. If you are still in any doubt, consult with the local authority.</w:t>
      </w:r>
    </w:p>
    <w:p w14:paraId="55CE18F4" w14:textId="5EA03908" w:rsidR="00C01B51" w:rsidRDefault="00C01B51" w:rsidP="00C01B51">
      <w:pPr>
        <w:pStyle w:val="NoSpacing"/>
        <w:rPr>
          <w:lang w:eastAsia="en-GB" w:bidi="en-GB"/>
        </w:rPr>
      </w:pPr>
    </w:p>
    <w:tbl>
      <w:tblPr>
        <w:tblStyle w:val="TableGrid"/>
        <w:tblW w:w="0" w:type="auto"/>
        <w:tblLook w:val="04A0" w:firstRow="1" w:lastRow="0" w:firstColumn="1" w:lastColumn="0" w:noHBand="0" w:noVBand="1"/>
      </w:tblPr>
      <w:tblGrid>
        <w:gridCol w:w="3396"/>
        <w:gridCol w:w="2835"/>
        <w:gridCol w:w="3119"/>
        <w:gridCol w:w="3684"/>
        <w:gridCol w:w="2636"/>
      </w:tblGrid>
      <w:tr w:rsidR="009D3C93" w:rsidRPr="002F7CA1" w14:paraId="60EBDE24" w14:textId="77777777" w:rsidTr="002B51F3">
        <w:tc>
          <w:tcPr>
            <w:tcW w:w="3396" w:type="dxa"/>
          </w:tcPr>
          <w:p w14:paraId="37F64EE9" w14:textId="3620DF25" w:rsidR="009D3C93" w:rsidRPr="002F7CA1" w:rsidRDefault="008006D6" w:rsidP="009D3C93">
            <w:pPr>
              <w:pStyle w:val="NoSpacing"/>
              <w:jc w:val="left"/>
              <w:rPr>
                <w:rFonts w:ascii="Arial" w:hAnsi="Arial" w:cs="Arial"/>
                <w:sz w:val="24"/>
                <w:szCs w:val="24"/>
              </w:rPr>
            </w:pPr>
            <w:r w:rsidRPr="002F7CA1">
              <w:rPr>
                <w:rFonts w:ascii="Arial" w:hAnsi="Arial" w:cs="Arial"/>
                <w:sz w:val="24"/>
                <w:szCs w:val="24"/>
              </w:rPr>
              <w:t xml:space="preserve">Isolated incident of verbal sexualised teasing (not committed by a person in a position of trust, </w:t>
            </w:r>
            <w:r w:rsidR="00A77F85" w:rsidRPr="002F7CA1">
              <w:rPr>
                <w:rFonts w:ascii="Arial" w:hAnsi="Arial" w:cs="Arial"/>
                <w:sz w:val="24"/>
                <w:szCs w:val="24"/>
              </w:rPr>
              <w:t>i.e.</w:t>
            </w:r>
            <w:r w:rsidRPr="002F7CA1">
              <w:rPr>
                <w:rFonts w:ascii="Arial" w:hAnsi="Arial" w:cs="Arial"/>
                <w:sz w:val="24"/>
                <w:szCs w:val="24"/>
              </w:rPr>
              <w:t xml:space="preserve"> a staff member).</w:t>
            </w:r>
          </w:p>
        </w:tc>
        <w:tc>
          <w:tcPr>
            <w:tcW w:w="2835" w:type="dxa"/>
          </w:tcPr>
          <w:p w14:paraId="52241758" w14:textId="0EBB8568" w:rsidR="009D3C93" w:rsidRPr="002F7CA1" w:rsidRDefault="008006D6" w:rsidP="009D3C93">
            <w:pPr>
              <w:pStyle w:val="NoSpacing"/>
              <w:jc w:val="left"/>
              <w:rPr>
                <w:rFonts w:ascii="Arial" w:hAnsi="Arial" w:cs="Arial"/>
                <w:sz w:val="24"/>
                <w:szCs w:val="24"/>
              </w:rPr>
            </w:pPr>
            <w:r w:rsidRPr="002F7CA1">
              <w:rPr>
                <w:rFonts w:ascii="Arial" w:hAnsi="Arial" w:cs="Arial"/>
                <w:sz w:val="24"/>
                <w:szCs w:val="24"/>
              </w:rPr>
              <w:t xml:space="preserve">Isolated incident of low level unwanted sexualised attention where no harm or distress is caused. (not committed by a person in a position of trust, </w:t>
            </w:r>
            <w:r w:rsidR="00A77F85" w:rsidRPr="002F7CA1">
              <w:rPr>
                <w:rFonts w:ascii="Arial" w:hAnsi="Arial" w:cs="Arial"/>
                <w:sz w:val="24"/>
                <w:szCs w:val="24"/>
              </w:rPr>
              <w:t>i.e.</w:t>
            </w:r>
            <w:r w:rsidRPr="002F7CA1">
              <w:rPr>
                <w:rFonts w:ascii="Arial" w:hAnsi="Arial" w:cs="Arial"/>
                <w:sz w:val="24"/>
                <w:szCs w:val="24"/>
              </w:rPr>
              <w:t xml:space="preserve"> a staff member)</w:t>
            </w:r>
            <w:r w:rsidR="00A77F85">
              <w:rPr>
                <w:rFonts w:ascii="Arial" w:hAnsi="Arial" w:cs="Arial"/>
                <w:sz w:val="24"/>
                <w:szCs w:val="24"/>
              </w:rPr>
              <w:t>.</w:t>
            </w:r>
          </w:p>
        </w:tc>
        <w:tc>
          <w:tcPr>
            <w:tcW w:w="3119" w:type="dxa"/>
          </w:tcPr>
          <w:p w14:paraId="5775E0A6" w14:textId="6945D95C" w:rsidR="009D3C93" w:rsidRPr="002F7CA1" w:rsidRDefault="009D3C93" w:rsidP="009D3C93">
            <w:pPr>
              <w:pStyle w:val="NoSpacing"/>
              <w:jc w:val="left"/>
              <w:rPr>
                <w:rFonts w:ascii="Arial" w:hAnsi="Arial" w:cs="Arial"/>
                <w:sz w:val="24"/>
                <w:szCs w:val="24"/>
              </w:rPr>
            </w:pPr>
          </w:p>
        </w:tc>
        <w:tc>
          <w:tcPr>
            <w:tcW w:w="3684" w:type="dxa"/>
          </w:tcPr>
          <w:p w14:paraId="368C606B" w14:textId="61ADF2BB" w:rsidR="009D3C93" w:rsidRPr="002F7CA1" w:rsidRDefault="009D3C93" w:rsidP="009D3C93">
            <w:pPr>
              <w:pStyle w:val="NoSpacing"/>
              <w:jc w:val="left"/>
              <w:rPr>
                <w:rFonts w:ascii="Arial" w:hAnsi="Arial" w:cs="Arial"/>
                <w:sz w:val="24"/>
                <w:szCs w:val="24"/>
              </w:rPr>
            </w:pPr>
          </w:p>
        </w:tc>
        <w:tc>
          <w:tcPr>
            <w:tcW w:w="2636" w:type="dxa"/>
            <w:shd w:val="clear" w:color="auto" w:fill="00B050"/>
          </w:tcPr>
          <w:p w14:paraId="53759542" w14:textId="38DDF853" w:rsidR="009D3C93" w:rsidRPr="002F7CA1" w:rsidRDefault="009D3C93" w:rsidP="009D3C93">
            <w:pPr>
              <w:pStyle w:val="NoSpacing"/>
              <w:jc w:val="left"/>
              <w:rPr>
                <w:rFonts w:ascii="Arial" w:eastAsia="Arial" w:hAnsi="Arial" w:cs="Arial"/>
                <w:sz w:val="24"/>
                <w:szCs w:val="24"/>
                <w:lang w:eastAsia="en-GB" w:bidi="en-GB"/>
              </w:rPr>
            </w:pPr>
            <w:r w:rsidRPr="002F7CA1">
              <w:rPr>
                <w:rFonts w:ascii="Arial" w:eastAsia="Arial" w:hAnsi="Arial" w:cs="Arial"/>
                <w:b/>
                <w:iCs/>
                <w:sz w:val="24"/>
                <w:szCs w:val="24"/>
                <w:lang w:eastAsia="en-GB" w:bidi="en-GB"/>
              </w:rPr>
              <w:t>PROBABLY NOT A SAFEGUARDING CONCERN</w:t>
            </w:r>
          </w:p>
        </w:tc>
      </w:tr>
      <w:tr w:rsidR="00C718D5" w:rsidRPr="002F7CA1" w14:paraId="2A15D1A6" w14:textId="77777777" w:rsidTr="002B51F3">
        <w:trPr>
          <w:trHeight w:val="1065"/>
        </w:trPr>
        <w:tc>
          <w:tcPr>
            <w:tcW w:w="3396" w:type="dxa"/>
          </w:tcPr>
          <w:p w14:paraId="34B65EB4" w14:textId="3B4022D8" w:rsidR="00C718D5" w:rsidRPr="002F7CA1" w:rsidRDefault="008006D6" w:rsidP="009D3C93">
            <w:pPr>
              <w:pStyle w:val="NoSpacing"/>
              <w:jc w:val="left"/>
              <w:rPr>
                <w:rFonts w:ascii="Arial" w:hAnsi="Arial" w:cs="Arial"/>
                <w:sz w:val="24"/>
                <w:szCs w:val="24"/>
              </w:rPr>
            </w:pPr>
            <w:r w:rsidRPr="002F7CA1">
              <w:rPr>
                <w:rFonts w:ascii="Arial" w:hAnsi="Arial" w:cs="Arial"/>
                <w:sz w:val="24"/>
                <w:szCs w:val="24"/>
              </w:rPr>
              <w:t>Being made to look at pornographic material against their will/without valid consent.</w:t>
            </w:r>
          </w:p>
        </w:tc>
        <w:tc>
          <w:tcPr>
            <w:tcW w:w="2835" w:type="dxa"/>
          </w:tcPr>
          <w:p w14:paraId="535BF110" w14:textId="7F6FA397" w:rsidR="00C718D5" w:rsidRPr="002F7CA1" w:rsidRDefault="008006D6" w:rsidP="009D3C93">
            <w:pPr>
              <w:pStyle w:val="NoSpacing"/>
              <w:jc w:val="left"/>
              <w:rPr>
                <w:rFonts w:ascii="Arial" w:hAnsi="Arial" w:cs="Arial"/>
                <w:sz w:val="24"/>
                <w:szCs w:val="24"/>
              </w:rPr>
            </w:pPr>
            <w:r w:rsidRPr="002F7CA1">
              <w:rPr>
                <w:rFonts w:ascii="Arial" w:hAnsi="Arial" w:cs="Arial"/>
                <w:sz w:val="24"/>
                <w:szCs w:val="24"/>
              </w:rPr>
              <w:t>Being subjected to indecent exposure.</w:t>
            </w:r>
          </w:p>
        </w:tc>
        <w:tc>
          <w:tcPr>
            <w:tcW w:w="3119" w:type="dxa"/>
          </w:tcPr>
          <w:p w14:paraId="093BCC35" w14:textId="4FAA7F6C" w:rsidR="00C718D5" w:rsidRPr="002F7CA1" w:rsidRDefault="008006D6" w:rsidP="009D3C93">
            <w:pPr>
              <w:pStyle w:val="NoSpacing"/>
              <w:jc w:val="left"/>
              <w:rPr>
                <w:rFonts w:ascii="Arial" w:hAnsi="Arial" w:cs="Arial"/>
                <w:sz w:val="24"/>
                <w:szCs w:val="24"/>
              </w:rPr>
            </w:pPr>
            <w:r w:rsidRPr="002F7CA1">
              <w:rPr>
                <w:rFonts w:ascii="Arial" w:hAnsi="Arial" w:cs="Arial"/>
                <w:sz w:val="24"/>
                <w:szCs w:val="24"/>
              </w:rPr>
              <w:t>Rape</w:t>
            </w:r>
            <w:r w:rsidR="006A0C2F" w:rsidRPr="002F7CA1">
              <w:rPr>
                <w:rFonts w:ascii="Arial" w:hAnsi="Arial" w:cs="Arial"/>
                <w:sz w:val="24"/>
                <w:szCs w:val="24"/>
              </w:rPr>
              <w:t>.</w:t>
            </w:r>
          </w:p>
        </w:tc>
        <w:tc>
          <w:tcPr>
            <w:tcW w:w="3684" w:type="dxa"/>
          </w:tcPr>
          <w:p w14:paraId="5615B51D" w14:textId="13F9BD2F" w:rsidR="00C718D5" w:rsidRPr="002F7CA1" w:rsidRDefault="008006D6" w:rsidP="009D3C93">
            <w:pPr>
              <w:pStyle w:val="NoSpacing"/>
              <w:jc w:val="left"/>
              <w:rPr>
                <w:rFonts w:ascii="Arial" w:hAnsi="Arial" w:cs="Arial"/>
                <w:sz w:val="24"/>
                <w:szCs w:val="24"/>
              </w:rPr>
            </w:pPr>
            <w:r w:rsidRPr="002F7CA1">
              <w:rPr>
                <w:rFonts w:ascii="Arial" w:hAnsi="Arial" w:cs="Arial"/>
                <w:sz w:val="24"/>
                <w:szCs w:val="24"/>
              </w:rPr>
              <w:t>Voyeurism.</w:t>
            </w:r>
          </w:p>
        </w:tc>
        <w:tc>
          <w:tcPr>
            <w:tcW w:w="2636" w:type="dxa"/>
            <w:vMerge w:val="restart"/>
            <w:shd w:val="clear" w:color="auto" w:fill="FF0000"/>
          </w:tcPr>
          <w:p w14:paraId="224365AC" w14:textId="77777777" w:rsidR="008006D6" w:rsidRPr="002F7CA1" w:rsidRDefault="008006D6" w:rsidP="008006D6">
            <w:pPr>
              <w:widowControl w:val="0"/>
              <w:autoSpaceDE w:val="0"/>
              <w:autoSpaceDN w:val="0"/>
              <w:spacing w:before="106"/>
              <w:jc w:val="left"/>
              <w:rPr>
                <w:rFonts w:ascii="Arial" w:eastAsia="Arial" w:hAnsi="Arial" w:cs="Arial"/>
                <w:b/>
                <w:sz w:val="24"/>
                <w:szCs w:val="24"/>
                <w:lang w:eastAsia="en-GB" w:bidi="en-GB"/>
              </w:rPr>
            </w:pPr>
            <w:r w:rsidRPr="002F7CA1">
              <w:rPr>
                <w:rFonts w:ascii="Arial" w:eastAsia="Arial" w:hAnsi="Arial" w:cs="Arial"/>
                <w:b/>
                <w:sz w:val="24"/>
                <w:szCs w:val="24"/>
                <w:lang w:eastAsia="en-GB" w:bidi="en-GB"/>
              </w:rPr>
              <w:t>REPORT AS A SAFEGUARDING CONCERN</w:t>
            </w:r>
          </w:p>
          <w:p w14:paraId="19D20BA7" w14:textId="77777777" w:rsidR="00C718D5" w:rsidRPr="002F7CA1" w:rsidRDefault="00C718D5" w:rsidP="009D3C93">
            <w:pPr>
              <w:pStyle w:val="NoSpacing"/>
              <w:jc w:val="left"/>
              <w:rPr>
                <w:rFonts w:ascii="Arial" w:eastAsia="Arial" w:hAnsi="Arial" w:cs="Arial"/>
                <w:sz w:val="24"/>
                <w:szCs w:val="24"/>
                <w:lang w:eastAsia="en-GB" w:bidi="en-GB"/>
              </w:rPr>
            </w:pPr>
          </w:p>
        </w:tc>
      </w:tr>
      <w:tr w:rsidR="00C718D5" w:rsidRPr="002F7CA1" w14:paraId="521A9F5E" w14:textId="77777777" w:rsidTr="002B51F3">
        <w:trPr>
          <w:trHeight w:val="690"/>
        </w:trPr>
        <w:tc>
          <w:tcPr>
            <w:tcW w:w="3396" w:type="dxa"/>
          </w:tcPr>
          <w:p w14:paraId="221887D3" w14:textId="0D500E83" w:rsidR="00C718D5" w:rsidRPr="002F7CA1" w:rsidRDefault="008006D6" w:rsidP="009D3C93">
            <w:pPr>
              <w:pStyle w:val="NoSpacing"/>
              <w:jc w:val="left"/>
              <w:rPr>
                <w:rFonts w:ascii="Arial" w:hAnsi="Arial" w:cs="Arial"/>
                <w:sz w:val="24"/>
                <w:szCs w:val="24"/>
              </w:rPr>
            </w:pPr>
            <w:r w:rsidRPr="002F7CA1">
              <w:rPr>
                <w:rFonts w:ascii="Arial" w:hAnsi="Arial" w:cs="Arial"/>
                <w:sz w:val="24"/>
                <w:szCs w:val="24"/>
              </w:rPr>
              <w:t xml:space="preserve">Repeated incidents of sexualised </w:t>
            </w:r>
            <w:r w:rsidR="00692BFA" w:rsidRPr="002F7CA1">
              <w:rPr>
                <w:rFonts w:ascii="Arial" w:hAnsi="Arial" w:cs="Arial"/>
                <w:sz w:val="24"/>
                <w:szCs w:val="24"/>
              </w:rPr>
              <w:t>harassment.</w:t>
            </w:r>
          </w:p>
        </w:tc>
        <w:tc>
          <w:tcPr>
            <w:tcW w:w="2835" w:type="dxa"/>
          </w:tcPr>
          <w:p w14:paraId="221F7E2C" w14:textId="0A339834" w:rsidR="00C718D5" w:rsidRPr="002F7CA1" w:rsidRDefault="00692BFA" w:rsidP="009D3C93">
            <w:pPr>
              <w:pStyle w:val="NoSpacing"/>
              <w:jc w:val="left"/>
              <w:rPr>
                <w:rFonts w:ascii="Arial" w:hAnsi="Arial" w:cs="Arial"/>
                <w:sz w:val="24"/>
                <w:szCs w:val="24"/>
              </w:rPr>
            </w:pPr>
            <w:r w:rsidRPr="002F7CA1">
              <w:rPr>
                <w:rFonts w:ascii="Arial" w:hAnsi="Arial" w:cs="Arial"/>
                <w:sz w:val="24"/>
                <w:szCs w:val="24"/>
              </w:rPr>
              <w:t>Sex in a relationship characterised by inequality, exploitation, breach of professional conduct.</w:t>
            </w:r>
          </w:p>
        </w:tc>
        <w:tc>
          <w:tcPr>
            <w:tcW w:w="3119" w:type="dxa"/>
          </w:tcPr>
          <w:p w14:paraId="2D3833A1" w14:textId="45A76FBA" w:rsidR="00C718D5" w:rsidRPr="002F7CA1" w:rsidRDefault="006A0C2F" w:rsidP="009D3C93">
            <w:pPr>
              <w:pStyle w:val="NoSpacing"/>
              <w:jc w:val="left"/>
              <w:rPr>
                <w:rFonts w:ascii="Arial" w:hAnsi="Arial" w:cs="Arial"/>
                <w:sz w:val="24"/>
                <w:szCs w:val="24"/>
              </w:rPr>
            </w:pPr>
            <w:r w:rsidRPr="002F7CA1">
              <w:rPr>
                <w:rFonts w:ascii="Arial" w:hAnsi="Arial" w:cs="Arial"/>
                <w:sz w:val="24"/>
                <w:szCs w:val="24"/>
              </w:rPr>
              <w:t>Grooming including via the internet and social media.</w:t>
            </w:r>
          </w:p>
        </w:tc>
        <w:tc>
          <w:tcPr>
            <w:tcW w:w="3684" w:type="dxa"/>
          </w:tcPr>
          <w:p w14:paraId="60217291" w14:textId="7F501E09" w:rsidR="00C718D5" w:rsidRPr="002F7CA1" w:rsidRDefault="008006D6" w:rsidP="009D3C93">
            <w:pPr>
              <w:pStyle w:val="NoSpacing"/>
              <w:jc w:val="left"/>
              <w:rPr>
                <w:rFonts w:ascii="Arial" w:hAnsi="Arial" w:cs="Arial"/>
                <w:sz w:val="24"/>
                <w:szCs w:val="24"/>
              </w:rPr>
            </w:pPr>
            <w:r w:rsidRPr="002F7CA1">
              <w:rPr>
                <w:rFonts w:ascii="Arial" w:hAnsi="Arial" w:cs="Arial"/>
                <w:sz w:val="24"/>
                <w:szCs w:val="24"/>
              </w:rPr>
              <w:t xml:space="preserve">Masturbation without valid consent. </w:t>
            </w:r>
          </w:p>
        </w:tc>
        <w:tc>
          <w:tcPr>
            <w:tcW w:w="2636" w:type="dxa"/>
            <w:vMerge/>
            <w:shd w:val="clear" w:color="auto" w:fill="FF0000"/>
          </w:tcPr>
          <w:p w14:paraId="7E34FEA9" w14:textId="77777777" w:rsidR="00C718D5" w:rsidRPr="002F7CA1" w:rsidRDefault="00C718D5" w:rsidP="009D3C93">
            <w:pPr>
              <w:pStyle w:val="NoSpacing"/>
              <w:rPr>
                <w:rFonts w:ascii="Arial" w:eastAsia="Arial" w:hAnsi="Arial" w:cs="Arial"/>
                <w:sz w:val="24"/>
                <w:szCs w:val="24"/>
                <w:lang w:eastAsia="en-GB" w:bidi="en-GB"/>
              </w:rPr>
            </w:pPr>
          </w:p>
        </w:tc>
      </w:tr>
    </w:tbl>
    <w:p w14:paraId="39A5485A" w14:textId="14D56CEE" w:rsidR="00C01B51" w:rsidRPr="002F7CA1" w:rsidRDefault="00C01B51">
      <w:pPr>
        <w:rPr>
          <w:rFonts w:ascii="Arial" w:eastAsia="Arial" w:hAnsi="Arial" w:cs="Arial"/>
          <w:sz w:val="24"/>
          <w:szCs w:val="24"/>
          <w:lang w:eastAsia="en-GB" w:bidi="en-GB"/>
        </w:rPr>
      </w:pPr>
    </w:p>
    <w:p w14:paraId="5AC09DD5" w14:textId="79309C13" w:rsidR="00C01B51" w:rsidRDefault="00C01B51">
      <w:pPr>
        <w:rPr>
          <w:rFonts w:ascii="Arial" w:eastAsia="Arial" w:hAnsi="Arial" w:cs="Arial"/>
          <w:sz w:val="28"/>
          <w:szCs w:val="28"/>
          <w:lang w:eastAsia="en-GB" w:bidi="en-GB"/>
        </w:rPr>
      </w:pPr>
    </w:p>
    <w:p w14:paraId="58E0718C" w14:textId="3570F063" w:rsidR="002B51F3" w:rsidRDefault="002B51F3">
      <w:pPr>
        <w:rPr>
          <w:rFonts w:ascii="Arial" w:eastAsia="Arial" w:hAnsi="Arial" w:cs="Arial"/>
          <w:sz w:val="28"/>
          <w:szCs w:val="28"/>
          <w:lang w:eastAsia="en-GB" w:bidi="en-GB"/>
        </w:rPr>
      </w:pPr>
    </w:p>
    <w:p w14:paraId="48C2C85A" w14:textId="00ADF1DF" w:rsidR="002B51F3" w:rsidRDefault="002B51F3">
      <w:pPr>
        <w:rPr>
          <w:rFonts w:ascii="Arial" w:eastAsia="Arial" w:hAnsi="Arial" w:cs="Arial"/>
          <w:sz w:val="28"/>
          <w:szCs w:val="28"/>
          <w:lang w:eastAsia="en-GB" w:bidi="en-GB"/>
        </w:rPr>
      </w:pPr>
    </w:p>
    <w:p w14:paraId="2C249C94" w14:textId="7F3D3539" w:rsidR="008A5B51" w:rsidRDefault="008A5B51">
      <w:pPr>
        <w:rPr>
          <w:rFonts w:ascii="Arial" w:eastAsia="Arial" w:hAnsi="Arial" w:cs="Arial"/>
          <w:sz w:val="28"/>
          <w:szCs w:val="28"/>
          <w:lang w:eastAsia="en-GB" w:bidi="en-GB"/>
        </w:rPr>
      </w:pPr>
    </w:p>
    <w:p w14:paraId="6A2FBE58" w14:textId="77777777" w:rsidR="00692BFA" w:rsidRDefault="00692BFA">
      <w:pPr>
        <w:rPr>
          <w:rFonts w:ascii="Arial" w:eastAsia="Arial" w:hAnsi="Arial" w:cs="Arial"/>
          <w:sz w:val="28"/>
          <w:szCs w:val="28"/>
          <w:lang w:eastAsia="en-GB" w:bidi="en-GB"/>
        </w:rPr>
      </w:pPr>
    </w:p>
    <w:p w14:paraId="3BC13647" w14:textId="7E4C20D6" w:rsidR="008A5B51" w:rsidRDefault="008A5B51">
      <w:pPr>
        <w:rPr>
          <w:rFonts w:ascii="Arial" w:eastAsia="Arial" w:hAnsi="Arial" w:cs="Arial"/>
          <w:sz w:val="28"/>
          <w:szCs w:val="28"/>
          <w:lang w:eastAsia="en-GB" w:bidi="en-GB"/>
        </w:rPr>
      </w:pPr>
    </w:p>
    <w:p w14:paraId="4994AE93" w14:textId="67FA088E" w:rsidR="008A5B51" w:rsidRDefault="008A5B51">
      <w:pPr>
        <w:rPr>
          <w:rFonts w:ascii="Arial" w:eastAsia="Arial" w:hAnsi="Arial" w:cs="Arial"/>
          <w:sz w:val="28"/>
          <w:szCs w:val="28"/>
          <w:lang w:eastAsia="en-GB" w:bidi="en-GB"/>
        </w:rPr>
      </w:pPr>
    </w:p>
    <w:p w14:paraId="1CF4B5B7" w14:textId="179B45EF" w:rsidR="00FA783D" w:rsidRDefault="00FA783D" w:rsidP="00FA783D">
      <w:pPr>
        <w:pStyle w:val="NoSpacing"/>
        <w:rPr>
          <w:rFonts w:ascii="Arial" w:hAnsi="Arial" w:cs="Arial"/>
          <w:b/>
          <w:bCs/>
          <w:sz w:val="32"/>
          <w:szCs w:val="32"/>
          <w:lang w:eastAsia="en-GB" w:bidi="en-GB"/>
        </w:rPr>
      </w:pPr>
      <w:r>
        <w:rPr>
          <w:rFonts w:ascii="Arial" w:hAnsi="Arial" w:cs="Arial"/>
          <w:b/>
          <w:bCs/>
          <w:sz w:val="32"/>
          <w:szCs w:val="32"/>
          <w:lang w:eastAsia="en-GB" w:bidi="en-GB"/>
        </w:rPr>
        <w:t>Self-Neglect</w:t>
      </w:r>
    </w:p>
    <w:p w14:paraId="72EBF2C9" w14:textId="77777777" w:rsidR="00FA783D" w:rsidRPr="00FA783D" w:rsidRDefault="00FA783D" w:rsidP="00FA783D">
      <w:pPr>
        <w:pStyle w:val="NoSpacing"/>
        <w:rPr>
          <w:b/>
          <w:bCs/>
          <w:color w:val="FF0000"/>
          <w:sz w:val="32"/>
          <w:szCs w:val="32"/>
          <w:lang w:eastAsia="en-GB" w:bidi="en-GB"/>
        </w:rPr>
      </w:pPr>
    </w:p>
    <w:p w14:paraId="0963D81E" w14:textId="4AD91632" w:rsidR="00C01B51" w:rsidRPr="00FA783D" w:rsidRDefault="00FA783D">
      <w:pPr>
        <w:rPr>
          <w:rFonts w:ascii="Arial" w:eastAsia="Arial" w:hAnsi="Arial" w:cs="Arial"/>
          <w:lang w:eastAsia="en-GB" w:bidi="en-GB"/>
        </w:rPr>
      </w:pPr>
      <w:r w:rsidRPr="00FA783D">
        <w:rPr>
          <w:rFonts w:ascii="Arial" w:eastAsia="Arial" w:hAnsi="Arial" w:cs="Arial"/>
          <w:b/>
          <w:color w:val="7030A0"/>
          <w:sz w:val="24"/>
          <w:szCs w:val="24"/>
          <w:lang w:eastAsia="en-GB" w:bidi="en-GB"/>
        </w:rPr>
        <w:t>Is it a</w:t>
      </w:r>
      <w:r w:rsidRPr="00FA783D">
        <w:rPr>
          <w:rFonts w:ascii="Arial" w:eastAsia="Arial" w:hAnsi="Arial" w:cs="Arial"/>
          <w:b/>
          <w:color w:val="7030A0"/>
          <w:spacing w:val="-3"/>
          <w:sz w:val="24"/>
          <w:szCs w:val="24"/>
          <w:lang w:eastAsia="en-GB" w:bidi="en-GB"/>
        </w:rPr>
        <w:t xml:space="preserve"> </w:t>
      </w:r>
      <w:r w:rsidRPr="00FA783D">
        <w:rPr>
          <w:rFonts w:ascii="Arial" w:eastAsia="Arial" w:hAnsi="Arial" w:cs="Arial"/>
          <w:b/>
          <w:color w:val="7030A0"/>
          <w:sz w:val="24"/>
          <w:szCs w:val="24"/>
          <w:lang w:eastAsia="en-GB" w:bidi="en-GB"/>
        </w:rPr>
        <w:t>safeguarding</w:t>
      </w:r>
      <w:r w:rsidRPr="00FA783D">
        <w:rPr>
          <w:rFonts w:ascii="Arial" w:eastAsia="Arial" w:hAnsi="Arial" w:cs="Arial"/>
          <w:b/>
          <w:color w:val="7030A0"/>
          <w:spacing w:val="-1"/>
          <w:sz w:val="24"/>
          <w:szCs w:val="24"/>
          <w:lang w:eastAsia="en-GB" w:bidi="en-GB"/>
        </w:rPr>
        <w:t xml:space="preserve"> c</w:t>
      </w:r>
      <w:r w:rsidRPr="00FA783D">
        <w:rPr>
          <w:rFonts w:ascii="Arial" w:eastAsia="Arial" w:hAnsi="Arial" w:cs="Arial"/>
          <w:b/>
          <w:color w:val="7030A0"/>
          <w:sz w:val="24"/>
          <w:szCs w:val="24"/>
          <w:lang w:eastAsia="en-GB" w:bidi="en-GB"/>
        </w:rPr>
        <w:t>oncern?</w:t>
      </w:r>
      <w:r w:rsidRPr="00FA783D">
        <w:rPr>
          <w:rFonts w:ascii="Arial" w:eastAsia="Arial" w:hAnsi="Arial" w:cs="Arial"/>
          <w:b/>
          <w:color w:val="7030A0"/>
          <w:sz w:val="28"/>
          <w:szCs w:val="24"/>
          <w:lang w:eastAsia="en-GB" w:bidi="en-GB"/>
        </w:rPr>
        <w:t xml:space="preserve"> </w:t>
      </w:r>
      <w:r w:rsidRPr="00FA783D">
        <w:rPr>
          <w:rFonts w:ascii="Arial" w:eastAsia="Arial" w:hAnsi="Arial" w:cs="Arial"/>
          <w:b/>
          <w:lang w:eastAsia="en-GB" w:bidi="en-GB"/>
        </w:rPr>
        <w:t xml:space="preserve">Note: </w:t>
      </w:r>
      <w:r w:rsidRPr="00FA783D">
        <w:rPr>
          <w:rFonts w:ascii="Arial" w:eastAsia="Arial" w:hAnsi="Arial" w:cs="Arial"/>
          <w:b/>
          <w:bCs/>
          <w:lang w:eastAsia="en-GB" w:bidi="en-GB"/>
        </w:rPr>
        <w:t xml:space="preserve">this decision support tool is a guide showing </w:t>
      </w:r>
      <w:r w:rsidRPr="00FA783D">
        <w:rPr>
          <w:rFonts w:ascii="Arial" w:eastAsia="Arial" w:hAnsi="Arial" w:cs="Arial"/>
          <w:b/>
          <w:bCs/>
          <w:u w:val="single"/>
          <w:lang w:eastAsia="en-GB" w:bidi="en-GB"/>
        </w:rPr>
        <w:t>limited illustrations</w:t>
      </w:r>
      <w:r w:rsidRPr="00FA783D">
        <w:rPr>
          <w:rFonts w:ascii="Arial" w:eastAsia="Arial" w:hAnsi="Arial" w:cs="Arial"/>
          <w:b/>
          <w:bCs/>
          <w:lang w:eastAsia="en-GB" w:bidi="en-GB"/>
        </w:rPr>
        <w:t xml:space="preserve"> of types or categories of abuse and neglect and should be used just as additional guidance to help you</w:t>
      </w:r>
      <w:r w:rsidRPr="00FA783D">
        <w:rPr>
          <w:rFonts w:ascii="Arial" w:eastAsia="Arial" w:hAnsi="Arial" w:cs="Arial"/>
          <w:b/>
          <w:bCs/>
          <w:spacing w:val="-41"/>
          <w:lang w:eastAsia="en-GB" w:bidi="en-GB"/>
        </w:rPr>
        <w:t xml:space="preserve"> </w:t>
      </w:r>
      <w:r w:rsidRPr="00FA783D">
        <w:rPr>
          <w:rFonts w:ascii="Arial" w:eastAsia="Arial" w:hAnsi="Arial" w:cs="Arial"/>
          <w:b/>
          <w:bCs/>
          <w:lang w:eastAsia="en-GB" w:bidi="en-GB"/>
        </w:rPr>
        <w:t>when making a professional judgment about raising a safeguarding concern. If you are still in any doubt, consult with the local authority.</w:t>
      </w:r>
    </w:p>
    <w:tbl>
      <w:tblPr>
        <w:tblStyle w:val="TableGrid"/>
        <w:tblW w:w="0" w:type="auto"/>
        <w:tblLook w:val="04A0" w:firstRow="1" w:lastRow="0" w:firstColumn="1" w:lastColumn="0" w:noHBand="0" w:noVBand="1"/>
      </w:tblPr>
      <w:tblGrid>
        <w:gridCol w:w="3390"/>
        <w:gridCol w:w="7"/>
        <w:gridCol w:w="3400"/>
        <w:gridCol w:w="3122"/>
        <w:gridCol w:w="3113"/>
        <w:gridCol w:w="2638"/>
      </w:tblGrid>
      <w:tr w:rsidR="00C718D5" w:rsidRPr="002F7CA1" w14:paraId="6FC337FC" w14:textId="77777777" w:rsidTr="00FA783D">
        <w:trPr>
          <w:trHeight w:val="1270"/>
        </w:trPr>
        <w:tc>
          <w:tcPr>
            <w:tcW w:w="3397" w:type="dxa"/>
            <w:gridSpan w:val="2"/>
          </w:tcPr>
          <w:p w14:paraId="0CC26419" w14:textId="63A8BCF3" w:rsidR="00C718D5" w:rsidRPr="002F7CA1" w:rsidRDefault="00C718D5" w:rsidP="001C1117">
            <w:pPr>
              <w:pStyle w:val="NoSpacing"/>
              <w:jc w:val="left"/>
              <w:rPr>
                <w:rFonts w:ascii="Arial" w:hAnsi="Arial" w:cs="Arial"/>
                <w:sz w:val="24"/>
                <w:szCs w:val="24"/>
              </w:rPr>
            </w:pPr>
            <w:r w:rsidRPr="002F7CA1">
              <w:rPr>
                <w:rFonts w:ascii="Arial" w:hAnsi="Arial" w:cs="Arial"/>
                <w:sz w:val="24"/>
                <w:szCs w:val="24"/>
              </w:rPr>
              <w:t>All standard interventions must be used first to manage risk, e.g. Care Management/Care Plan Approach/Multi-Disciplinary Team approaches.</w:t>
            </w:r>
          </w:p>
        </w:tc>
        <w:tc>
          <w:tcPr>
            <w:tcW w:w="3400" w:type="dxa"/>
          </w:tcPr>
          <w:p w14:paraId="1886CF67" w14:textId="5B65AA91" w:rsidR="00C718D5" w:rsidRPr="002F7CA1" w:rsidRDefault="00C718D5" w:rsidP="001C1117">
            <w:pPr>
              <w:pStyle w:val="NoSpacing"/>
              <w:jc w:val="left"/>
              <w:rPr>
                <w:rFonts w:ascii="Arial" w:hAnsi="Arial" w:cs="Arial"/>
                <w:sz w:val="24"/>
                <w:szCs w:val="24"/>
              </w:rPr>
            </w:pPr>
            <w:r w:rsidRPr="002F7CA1">
              <w:rPr>
                <w:rFonts w:ascii="Arial" w:hAnsi="Arial" w:cs="Arial"/>
                <w:sz w:val="24"/>
                <w:szCs w:val="24"/>
              </w:rPr>
              <w:t>Self-care is causing some concern - no signs of harm or distress to self.</w:t>
            </w:r>
          </w:p>
        </w:tc>
        <w:tc>
          <w:tcPr>
            <w:tcW w:w="3122" w:type="dxa"/>
          </w:tcPr>
          <w:p w14:paraId="06CF5E5D" w14:textId="664D52EB" w:rsidR="00C718D5" w:rsidRPr="002F7CA1" w:rsidRDefault="00C718D5" w:rsidP="001C1117">
            <w:pPr>
              <w:pStyle w:val="NoSpacing"/>
              <w:jc w:val="left"/>
              <w:rPr>
                <w:rFonts w:ascii="Arial" w:hAnsi="Arial" w:cs="Arial"/>
                <w:sz w:val="24"/>
                <w:szCs w:val="24"/>
              </w:rPr>
            </w:pPr>
            <w:r w:rsidRPr="002F7CA1">
              <w:rPr>
                <w:rFonts w:ascii="Arial" w:hAnsi="Arial" w:cs="Arial"/>
                <w:sz w:val="24"/>
                <w:szCs w:val="24"/>
              </w:rPr>
              <w:t>Some evidence of hoarding - no major impact on health/safety.</w:t>
            </w:r>
          </w:p>
        </w:tc>
        <w:tc>
          <w:tcPr>
            <w:tcW w:w="3113" w:type="dxa"/>
          </w:tcPr>
          <w:p w14:paraId="5C63D53F" w14:textId="21C40273" w:rsidR="00C718D5" w:rsidRPr="002F7CA1" w:rsidRDefault="00C718D5" w:rsidP="001C1117">
            <w:pPr>
              <w:pStyle w:val="NoSpacing"/>
              <w:jc w:val="left"/>
              <w:rPr>
                <w:rFonts w:ascii="Arial" w:hAnsi="Arial" w:cs="Arial"/>
                <w:sz w:val="24"/>
                <w:szCs w:val="24"/>
              </w:rPr>
            </w:pPr>
            <w:r w:rsidRPr="002F7CA1">
              <w:rPr>
                <w:rFonts w:ascii="Arial" w:hAnsi="Arial" w:cs="Arial"/>
                <w:sz w:val="24"/>
                <w:szCs w:val="24"/>
              </w:rPr>
              <w:t>Property neglected but all main services work.</w:t>
            </w:r>
          </w:p>
        </w:tc>
        <w:tc>
          <w:tcPr>
            <w:tcW w:w="2638" w:type="dxa"/>
            <w:vMerge w:val="restart"/>
            <w:shd w:val="clear" w:color="auto" w:fill="00B050"/>
          </w:tcPr>
          <w:p w14:paraId="7CF8CC51" w14:textId="77777777" w:rsidR="00C718D5" w:rsidRPr="002F7CA1" w:rsidRDefault="00C718D5" w:rsidP="00D845DD">
            <w:pPr>
              <w:pStyle w:val="NoSpacing"/>
              <w:jc w:val="left"/>
              <w:rPr>
                <w:rFonts w:ascii="Arial" w:eastAsia="Arial" w:hAnsi="Arial" w:cs="Arial"/>
                <w:sz w:val="24"/>
                <w:szCs w:val="24"/>
                <w:lang w:eastAsia="en-GB" w:bidi="en-GB"/>
              </w:rPr>
            </w:pPr>
            <w:r w:rsidRPr="002F7CA1">
              <w:rPr>
                <w:rFonts w:ascii="Arial" w:eastAsia="Arial" w:hAnsi="Arial" w:cs="Arial"/>
                <w:b/>
                <w:iCs/>
                <w:sz w:val="24"/>
                <w:szCs w:val="24"/>
                <w:lang w:eastAsia="en-GB" w:bidi="en-GB"/>
              </w:rPr>
              <w:t>PROBABLY NOT A SAFEGUARDING CONCERN</w:t>
            </w:r>
          </w:p>
        </w:tc>
      </w:tr>
      <w:tr w:rsidR="00C718D5" w:rsidRPr="002F7CA1" w14:paraId="6BF44348" w14:textId="77777777" w:rsidTr="00FA783D">
        <w:tc>
          <w:tcPr>
            <w:tcW w:w="3397" w:type="dxa"/>
            <w:gridSpan w:val="2"/>
          </w:tcPr>
          <w:p w14:paraId="21FB85F6" w14:textId="531D87B1" w:rsidR="00C718D5" w:rsidRPr="002F7CA1" w:rsidRDefault="00C718D5" w:rsidP="00C718D5">
            <w:pPr>
              <w:pStyle w:val="NoSpacing"/>
              <w:jc w:val="left"/>
              <w:rPr>
                <w:rFonts w:ascii="Arial" w:hAnsi="Arial" w:cs="Arial"/>
                <w:sz w:val="24"/>
                <w:szCs w:val="24"/>
              </w:rPr>
            </w:pPr>
            <w:r w:rsidRPr="002F7CA1">
              <w:rPr>
                <w:rFonts w:ascii="Arial" w:hAnsi="Arial" w:cs="Arial"/>
                <w:sz w:val="24"/>
                <w:szCs w:val="24"/>
              </w:rPr>
              <w:t>Engaging with some /all professionals and or family or community support.</w:t>
            </w:r>
          </w:p>
        </w:tc>
        <w:tc>
          <w:tcPr>
            <w:tcW w:w="3400" w:type="dxa"/>
          </w:tcPr>
          <w:p w14:paraId="494EECDB" w14:textId="3857B41D" w:rsidR="00C718D5" w:rsidRPr="002F7CA1" w:rsidRDefault="00C718D5" w:rsidP="00C718D5">
            <w:pPr>
              <w:pStyle w:val="NoSpacing"/>
              <w:jc w:val="left"/>
              <w:rPr>
                <w:rFonts w:ascii="Arial" w:hAnsi="Arial" w:cs="Arial"/>
                <w:sz w:val="24"/>
                <w:szCs w:val="24"/>
              </w:rPr>
            </w:pPr>
            <w:r w:rsidRPr="002F7CA1">
              <w:rPr>
                <w:rFonts w:ascii="Arial" w:hAnsi="Arial" w:cs="Arial"/>
                <w:sz w:val="24"/>
                <w:szCs w:val="24"/>
              </w:rPr>
              <w:t>The adult has capacity and willing to engage.</w:t>
            </w:r>
          </w:p>
        </w:tc>
        <w:tc>
          <w:tcPr>
            <w:tcW w:w="3122" w:type="dxa"/>
          </w:tcPr>
          <w:p w14:paraId="73E17A20" w14:textId="2A26596C" w:rsidR="00C718D5" w:rsidRPr="002F7CA1" w:rsidRDefault="00692BFA" w:rsidP="00C718D5">
            <w:pPr>
              <w:pStyle w:val="NoSpacing"/>
              <w:jc w:val="left"/>
              <w:rPr>
                <w:rFonts w:ascii="Arial" w:hAnsi="Arial" w:cs="Arial"/>
                <w:sz w:val="24"/>
                <w:szCs w:val="24"/>
              </w:rPr>
            </w:pPr>
            <w:r w:rsidRPr="002F7CA1">
              <w:rPr>
                <w:rFonts w:ascii="Arial" w:hAnsi="Arial" w:cs="Arial"/>
                <w:sz w:val="24"/>
                <w:szCs w:val="24"/>
              </w:rPr>
              <w:t>Isolated reports of unkempt personal appearance.</w:t>
            </w:r>
          </w:p>
        </w:tc>
        <w:tc>
          <w:tcPr>
            <w:tcW w:w="3113" w:type="dxa"/>
          </w:tcPr>
          <w:p w14:paraId="2C172566" w14:textId="765AABE4" w:rsidR="00C718D5" w:rsidRPr="002F7CA1" w:rsidRDefault="00692BFA" w:rsidP="00C718D5">
            <w:pPr>
              <w:pStyle w:val="NoSpacing"/>
              <w:jc w:val="left"/>
              <w:rPr>
                <w:rFonts w:ascii="Arial" w:hAnsi="Arial" w:cs="Arial"/>
                <w:sz w:val="24"/>
                <w:szCs w:val="24"/>
              </w:rPr>
            </w:pPr>
            <w:r w:rsidRPr="002F7CA1">
              <w:rPr>
                <w:rFonts w:ascii="Arial" w:hAnsi="Arial" w:cs="Arial"/>
                <w:sz w:val="24"/>
                <w:szCs w:val="24"/>
              </w:rPr>
              <w:t>Isolated reports of unkempt property.</w:t>
            </w:r>
          </w:p>
        </w:tc>
        <w:tc>
          <w:tcPr>
            <w:tcW w:w="2638" w:type="dxa"/>
            <w:vMerge/>
            <w:shd w:val="clear" w:color="auto" w:fill="FF0000"/>
          </w:tcPr>
          <w:p w14:paraId="0F0272A1" w14:textId="77777777" w:rsidR="00C718D5" w:rsidRPr="002F7CA1" w:rsidRDefault="00C718D5" w:rsidP="001C1117">
            <w:pPr>
              <w:widowControl w:val="0"/>
              <w:autoSpaceDE w:val="0"/>
              <w:autoSpaceDN w:val="0"/>
              <w:spacing w:before="106"/>
              <w:ind w:hanging="28"/>
              <w:rPr>
                <w:rFonts w:ascii="Arial" w:eastAsia="Arial" w:hAnsi="Arial" w:cs="Arial"/>
                <w:b/>
                <w:sz w:val="24"/>
                <w:szCs w:val="24"/>
                <w:lang w:eastAsia="en-GB" w:bidi="en-GB"/>
              </w:rPr>
            </w:pPr>
          </w:p>
        </w:tc>
      </w:tr>
      <w:tr w:rsidR="001C1117" w:rsidRPr="002F7CA1" w14:paraId="249F7E61" w14:textId="77777777" w:rsidTr="00FA783D">
        <w:tc>
          <w:tcPr>
            <w:tcW w:w="3397" w:type="dxa"/>
            <w:gridSpan w:val="2"/>
          </w:tcPr>
          <w:p w14:paraId="2F47A26D" w14:textId="0AEB400B"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Refusing/non-engagement with medical treatment/care/equipment required to maintain independence and health.</w:t>
            </w:r>
          </w:p>
        </w:tc>
        <w:tc>
          <w:tcPr>
            <w:tcW w:w="3400" w:type="dxa"/>
          </w:tcPr>
          <w:p w14:paraId="6A2F0E61" w14:textId="7E0493A0"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The adult has capacity but is not willing to engage.</w:t>
            </w:r>
          </w:p>
        </w:tc>
        <w:tc>
          <w:tcPr>
            <w:tcW w:w="3122" w:type="dxa"/>
          </w:tcPr>
          <w:p w14:paraId="2A4796D3" w14:textId="10A052B8"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Moderate levels of clutter/hoarding.</w:t>
            </w:r>
          </w:p>
        </w:tc>
        <w:tc>
          <w:tcPr>
            <w:tcW w:w="3113" w:type="dxa"/>
          </w:tcPr>
          <w:p w14:paraId="1771F299" w14:textId="44BF2931"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Lack of essential amenities.</w:t>
            </w:r>
          </w:p>
        </w:tc>
        <w:tc>
          <w:tcPr>
            <w:tcW w:w="2638" w:type="dxa"/>
            <w:vMerge w:val="restart"/>
            <w:shd w:val="clear" w:color="auto" w:fill="FF0000"/>
          </w:tcPr>
          <w:p w14:paraId="38D34144" w14:textId="2D6EBAC4" w:rsidR="001C1117" w:rsidRPr="002F7CA1" w:rsidRDefault="00936959" w:rsidP="001C1117">
            <w:pPr>
              <w:widowControl w:val="0"/>
              <w:autoSpaceDE w:val="0"/>
              <w:autoSpaceDN w:val="0"/>
              <w:spacing w:before="106"/>
              <w:ind w:hanging="28"/>
              <w:jc w:val="left"/>
              <w:rPr>
                <w:rFonts w:ascii="Arial" w:eastAsia="Arial" w:hAnsi="Arial" w:cs="Arial"/>
                <w:b/>
                <w:sz w:val="24"/>
                <w:szCs w:val="24"/>
                <w:lang w:eastAsia="en-GB" w:bidi="en-GB"/>
              </w:rPr>
            </w:pPr>
            <w:r w:rsidRPr="002F7CA1">
              <w:rPr>
                <w:rFonts w:ascii="Arial" w:eastAsia="Arial" w:hAnsi="Arial" w:cs="Arial"/>
                <w:b/>
                <w:sz w:val="24"/>
                <w:szCs w:val="24"/>
                <w:lang w:eastAsia="en-GB" w:bidi="en-GB"/>
              </w:rPr>
              <w:t xml:space="preserve">REPORT AS A </w:t>
            </w:r>
            <w:r w:rsidR="001C1117" w:rsidRPr="002F7CA1">
              <w:rPr>
                <w:rFonts w:ascii="Arial" w:eastAsia="Arial" w:hAnsi="Arial" w:cs="Arial"/>
                <w:b/>
                <w:sz w:val="24"/>
                <w:szCs w:val="24"/>
                <w:lang w:eastAsia="en-GB" w:bidi="en-GB"/>
              </w:rPr>
              <w:t>SAFEGUARDING CONCERN</w:t>
            </w:r>
          </w:p>
          <w:p w14:paraId="1B7BA2C0" w14:textId="77777777" w:rsidR="001C1117" w:rsidRPr="002F7CA1" w:rsidRDefault="001C1117" w:rsidP="001C1117">
            <w:pPr>
              <w:widowControl w:val="0"/>
              <w:autoSpaceDE w:val="0"/>
              <w:autoSpaceDN w:val="0"/>
              <w:rPr>
                <w:rFonts w:ascii="Arial" w:eastAsia="Arial" w:hAnsi="Arial" w:cs="Arial"/>
                <w:sz w:val="24"/>
                <w:szCs w:val="24"/>
                <w:lang w:eastAsia="en-GB" w:bidi="en-GB"/>
              </w:rPr>
            </w:pPr>
          </w:p>
          <w:p w14:paraId="3A533185" w14:textId="1B5D27F1" w:rsidR="001C1117" w:rsidRPr="002F7CA1" w:rsidRDefault="001C1117" w:rsidP="001C1117">
            <w:pPr>
              <w:pStyle w:val="NoSpacing"/>
              <w:jc w:val="left"/>
              <w:rPr>
                <w:rFonts w:ascii="Arial" w:eastAsia="Arial" w:hAnsi="Arial" w:cs="Arial"/>
                <w:sz w:val="24"/>
                <w:szCs w:val="24"/>
                <w:lang w:eastAsia="en-GB" w:bidi="en-GB"/>
              </w:rPr>
            </w:pPr>
          </w:p>
        </w:tc>
      </w:tr>
      <w:tr w:rsidR="001C1117" w:rsidRPr="002F7CA1" w14:paraId="1DBCEA33" w14:textId="77777777" w:rsidTr="00FA783D">
        <w:trPr>
          <w:trHeight w:val="1065"/>
        </w:trPr>
        <w:tc>
          <w:tcPr>
            <w:tcW w:w="3397" w:type="dxa"/>
            <w:gridSpan w:val="2"/>
          </w:tcPr>
          <w:p w14:paraId="6028FB38" w14:textId="77777777"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Others are at risk of some harm.</w:t>
            </w:r>
          </w:p>
          <w:p w14:paraId="15C01885" w14:textId="01235D62" w:rsidR="001C1117" w:rsidRPr="002F7CA1" w:rsidRDefault="001C1117" w:rsidP="001C1117">
            <w:pPr>
              <w:pStyle w:val="NoSpacing"/>
              <w:jc w:val="left"/>
              <w:rPr>
                <w:rFonts w:ascii="Arial" w:hAnsi="Arial" w:cs="Arial"/>
                <w:sz w:val="24"/>
                <w:szCs w:val="24"/>
              </w:rPr>
            </w:pPr>
          </w:p>
        </w:tc>
        <w:tc>
          <w:tcPr>
            <w:tcW w:w="3400" w:type="dxa"/>
          </w:tcPr>
          <w:p w14:paraId="05797286" w14:textId="1F3A75E0"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Functional and cognitive abilities of the adult and or underlying medical, mental health or substance misuse issues.</w:t>
            </w:r>
          </w:p>
        </w:tc>
        <w:tc>
          <w:tcPr>
            <w:tcW w:w="3122" w:type="dxa"/>
          </w:tcPr>
          <w:p w14:paraId="1F2B27BE" w14:textId="6B4800F2"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Significant level of clutter/hoarding causing significant risk to self or others.</w:t>
            </w:r>
          </w:p>
        </w:tc>
        <w:tc>
          <w:tcPr>
            <w:tcW w:w="3113" w:type="dxa"/>
          </w:tcPr>
          <w:p w14:paraId="55A06C2E" w14:textId="22A83261"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Potential fire risk/gas leaks.</w:t>
            </w:r>
          </w:p>
        </w:tc>
        <w:tc>
          <w:tcPr>
            <w:tcW w:w="2638" w:type="dxa"/>
            <w:vMerge/>
            <w:shd w:val="clear" w:color="auto" w:fill="FF0000"/>
          </w:tcPr>
          <w:p w14:paraId="0662F77B" w14:textId="77777777" w:rsidR="001C1117" w:rsidRPr="002F7CA1" w:rsidRDefault="001C1117" w:rsidP="001C1117">
            <w:pPr>
              <w:pStyle w:val="NoSpacing"/>
              <w:jc w:val="left"/>
              <w:rPr>
                <w:rFonts w:ascii="Arial" w:eastAsia="Arial" w:hAnsi="Arial" w:cs="Arial"/>
                <w:sz w:val="24"/>
                <w:szCs w:val="24"/>
                <w:lang w:eastAsia="en-GB" w:bidi="en-GB"/>
              </w:rPr>
            </w:pPr>
          </w:p>
        </w:tc>
      </w:tr>
      <w:tr w:rsidR="00C718D5" w:rsidRPr="002F7CA1" w14:paraId="44A9DC67" w14:textId="77777777" w:rsidTr="00FA783D">
        <w:trPr>
          <w:trHeight w:val="1518"/>
        </w:trPr>
        <w:tc>
          <w:tcPr>
            <w:tcW w:w="3397" w:type="dxa"/>
            <w:gridSpan w:val="2"/>
          </w:tcPr>
          <w:p w14:paraId="08358A8D" w14:textId="3A631C8A" w:rsidR="00C718D5" w:rsidRPr="002F7CA1" w:rsidRDefault="00C718D5" w:rsidP="001C1117">
            <w:pPr>
              <w:pStyle w:val="NoSpacing"/>
              <w:jc w:val="left"/>
              <w:rPr>
                <w:rFonts w:ascii="Arial" w:hAnsi="Arial" w:cs="Arial"/>
                <w:sz w:val="24"/>
                <w:szCs w:val="24"/>
              </w:rPr>
            </w:pPr>
            <w:r w:rsidRPr="002F7CA1">
              <w:rPr>
                <w:rFonts w:ascii="Arial" w:hAnsi="Arial" w:cs="Arial"/>
                <w:sz w:val="24"/>
                <w:szCs w:val="24"/>
              </w:rPr>
              <w:t>Environment injurious to health Imminent fire risk/gas leaks</w:t>
            </w:r>
            <w:r w:rsidR="00A77F85">
              <w:rPr>
                <w:rFonts w:ascii="Arial" w:hAnsi="Arial" w:cs="Arial"/>
                <w:sz w:val="24"/>
                <w:szCs w:val="24"/>
              </w:rPr>
              <w:t xml:space="preserve">. </w:t>
            </w:r>
            <w:r w:rsidRPr="002F7CA1">
              <w:rPr>
                <w:rFonts w:ascii="Arial" w:hAnsi="Arial" w:cs="Arial"/>
                <w:sz w:val="24"/>
                <w:szCs w:val="24"/>
              </w:rPr>
              <w:t>Access obstructed within property.</w:t>
            </w:r>
          </w:p>
          <w:p w14:paraId="73716910" w14:textId="3BC8B5FA" w:rsidR="00C718D5" w:rsidRPr="002F7CA1" w:rsidRDefault="00C718D5" w:rsidP="001C1117">
            <w:pPr>
              <w:pStyle w:val="NoSpacing"/>
              <w:jc w:val="left"/>
              <w:rPr>
                <w:rFonts w:ascii="Arial" w:hAnsi="Arial" w:cs="Arial"/>
                <w:sz w:val="24"/>
                <w:szCs w:val="24"/>
              </w:rPr>
            </w:pPr>
          </w:p>
        </w:tc>
        <w:tc>
          <w:tcPr>
            <w:tcW w:w="3400" w:type="dxa"/>
          </w:tcPr>
          <w:p w14:paraId="60D8700A" w14:textId="074AB699" w:rsidR="00C718D5" w:rsidRPr="002F7CA1" w:rsidRDefault="00C718D5" w:rsidP="001C1117">
            <w:pPr>
              <w:pStyle w:val="NoSpacing"/>
              <w:jc w:val="left"/>
              <w:rPr>
                <w:rFonts w:ascii="Arial" w:hAnsi="Arial" w:cs="Arial"/>
                <w:sz w:val="24"/>
                <w:szCs w:val="24"/>
              </w:rPr>
            </w:pPr>
            <w:r w:rsidRPr="002F7CA1">
              <w:rPr>
                <w:rFonts w:ascii="Arial" w:hAnsi="Arial" w:cs="Arial"/>
                <w:sz w:val="24"/>
                <w:szCs w:val="24"/>
              </w:rPr>
              <w:t>Life in danger without intervention. Multiple reports from other agencies Behaviour poses risk to self/others Self-neglect is life threatening</w:t>
            </w:r>
            <w:r w:rsidR="00A77F85">
              <w:rPr>
                <w:rFonts w:ascii="Arial" w:hAnsi="Arial" w:cs="Arial"/>
                <w:sz w:val="24"/>
                <w:szCs w:val="24"/>
              </w:rPr>
              <w:t>.</w:t>
            </w:r>
          </w:p>
        </w:tc>
        <w:tc>
          <w:tcPr>
            <w:tcW w:w="3122" w:type="dxa"/>
          </w:tcPr>
          <w:p w14:paraId="6A4F18C1" w14:textId="4C5F01FA" w:rsidR="00C718D5" w:rsidRPr="002F7CA1" w:rsidRDefault="00C718D5" w:rsidP="001C1117">
            <w:pPr>
              <w:pStyle w:val="NoSpacing"/>
              <w:jc w:val="left"/>
              <w:rPr>
                <w:rFonts w:ascii="Arial" w:hAnsi="Arial" w:cs="Arial"/>
                <w:sz w:val="24"/>
                <w:szCs w:val="24"/>
              </w:rPr>
            </w:pPr>
            <w:r w:rsidRPr="002F7CA1">
              <w:rPr>
                <w:rFonts w:ascii="Arial" w:hAnsi="Arial" w:cs="Arial"/>
                <w:sz w:val="24"/>
                <w:szCs w:val="24"/>
              </w:rPr>
              <w:t>Lack of self-care results in significant deterioration in health and wellbeing.</w:t>
            </w:r>
          </w:p>
        </w:tc>
        <w:tc>
          <w:tcPr>
            <w:tcW w:w="3113" w:type="dxa"/>
          </w:tcPr>
          <w:p w14:paraId="77759E3E" w14:textId="5FD20265" w:rsidR="00C718D5" w:rsidRPr="002F7CA1" w:rsidRDefault="00C718D5" w:rsidP="001C1117">
            <w:pPr>
              <w:pStyle w:val="NoSpacing"/>
              <w:jc w:val="left"/>
              <w:rPr>
                <w:rFonts w:ascii="Arial" w:hAnsi="Arial" w:cs="Arial"/>
                <w:sz w:val="24"/>
                <w:szCs w:val="24"/>
              </w:rPr>
            </w:pPr>
            <w:r w:rsidRPr="002F7CA1">
              <w:rPr>
                <w:rFonts w:ascii="Arial" w:hAnsi="Arial" w:cs="Arial"/>
                <w:sz w:val="24"/>
                <w:szCs w:val="24"/>
              </w:rPr>
              <w:t>Not engaging with professionals.</w:t>
            </w:r>
          </w:p>
        </w:tc>
        <w:tc>
          <w:tcPr>
            <w:tcW w:w="2638" w:type="dxa"/>
            <w:vMerge/>
            <w:shd w:val="clear" w:color="auto" w:fill="FF0000"/>
          </w:tcPr>
          <w:p w14:paraId="7644B392" w14:textId="77777777" w:rsidR="00C718D5" w:rsidRPr="002F7CA1" w:rsidRDefault="00C718D5" w:rsidP="001C1117">
            <w:pPr>
              <w:pStyle w:val="NoSpacing"/>
              <w:rPr>
                <w:rFonts w:ascii="Arial" w:eastAsia="Arial" w:hAnsi="Arial" w:cs="Arial"/>
                <w:sz w:val="24"/>
                <w:szCs w:val="24"/>
                <w:lang w:eastAsia="en-GB" w:bidi="en-GB"/>
              </w:rPr>
            </w:pPr>
          </w:p>
        </w:tc>
      </w:tr>
      <w:tr w:rsidR="00C718D5" w:rsidRPr="002F7CA1" w14:paraId="24DD0A8E" w14:textId="77777777" w:rsidTr="00FA783D">
        <w:trPr>
          <w:trHeight w:val="569"/>
        </w:trPr>
        <w:tc>
          <w:tcPr>
            <w:tcW w:w="3390" w:type="dxa"/>
            <w:tcBorders>
              <w:right w:val="single" w:sz="4" w:space="0" w:color="auto"/>
            </w:tcBorders>
          </w:tcPr>
          <w:p w14:paraId="437938B4" w14:textId="610502AF" w:rsidR="00C718D5" w:rsidRPr="002F7CA1" w:rsidRDefault="00C718D5" w:rsidP="00C718D5">
            <w:pPr>
              <w:pStyle w:val="NoSpacing"/>
              <w:jc w:val="left"/>
              <w:rPr>
                <w:rFonts w:ascii="Arial" w:hAnsi="Arial" w:cs="Arial"/>
                <w:sz w:val="24"/>
                <w:szCs w:val="24"/>
              </w:rPr>
            </w:pPr>
            <w:r w:rsidRPr="002F7CA1">
              <w:rPr>
                <w:rFonts w:ascii="Arial" w:hAnsi="Arial" w:cs="Arial"/>
                <w:sz w:val="24"/>
                <w:szCs w:val="24"/>
              </w:rPr>
              <w:t>Tenancy at risk because of hoarding/ property condition, i.e. notice served.</w:t>
            </w:r>
          </w:p>
        </w:tc>
        <w:tc>
          <w:tcPr>
            <w:tcW w:w="3407" w:type="dxa"/>
            <w:gridSpan w:val="2"/>
            <w:tcBorders>
              <w:right w:val="single" w:sz="4" w:space="0" w:color="auto"/>
            </w:tcBorders>
          </w:tcPr>
          <w:p w14:paraId="22D03802" w14:textId="41B85C56" w:rsidR="00C718D5" w:rsidRPr="002F7CA1" w:rsidRDefault="00C718D5" w:rsidP="00C718D5">
            <w:pPr>
              <w:pStyle w:val="NoSpacing"/>
              <w:jc w:val="left"/>
              <w:rPr>
                <w:rFonts w:ascii="Arial" w:hAnsi="Arial" w:cs="Arial"/>
                <w:sz w:val="24"/>
                <w:szCs w:val="24"/>
              </w:rPr>
            </w:pPr>
            <w:r w:rsidRPr="002F7CA1">
              <w:rPr>
                <w:rFonts w:ascii="Arial" w:hAnsi="Arial" w:cs="Arial"/>
                <w:sz w:val="24"/>
                <w:szCs w:val="24"/>
              </w:rPr>
              <w:t>Problematic or chaotic substance misuse.</w:t>
            </w:r>
          </w:p>
        </w:tc>
        <w:tc>
          <w:tcPr>
            <w:tcW w:w="3122" w:type="dxa"/>
            <w:tcBorders>
              <w:left w:val="single" w:sz="4" w:space="0" w:color="auto"/>
            </w:tcBorders>
          </w:tcPr>
          <w:p w14:paraId="23361EAB" w14:textId="29404CD4" w:rsidR="00C718D5" w:rsidRPr="002F7CA1" w:rsidRDefault="00C718D5" w:rsidP="00C718D5">
            <w:pPr>
              <w:pStyle w:val="NoSpacing"/>
              <w:jc w:val="left"/>
              <w:rPr>
                <w:rFonts w:ascii="Arial" w:hAnsi="Arial" w:cs="Arial"/>
                <w:sz w:val="24"/>
                <w:szCs w:val="24"/>
              </w:rPr>
            </w:pPr>
            <w:r w:rsidRPr="002F7CA1">
              <w:rPr>
                <w:rFonts w:ascii="Arial" w:hAnsi="Arial" w:cs="Arial"/>
                <w:sz w:val="24"/>
                <w:szCs w:val="24"/>
              </w:rPr>
              <w:t>Property/environment shows signs of neglect that are potentially damaging to health.</w:t>
            </w:r>
          </w:p>
        </w:tc>
        <w:tc>
          <w:tcPr>
            <w:tcW w:w="3113" w:type="dxa"/>
            <w:tcBorders>
              <w:left w:val="single" w:sz="4" w:space="0" w:color="auto"/>
            </w:tcBorders>
          </w:tcPr>
          <w:p w14:paraId="14B011A3" w14:textId="5187C52A" w:rsidR="00C718D5" w:rsidRPr="002F7CA1" w:rsidRDefault="00692BFA" w:rsidP="00692BFA">
            <w:pPr>
              <w:pStyle w:val="NoSpacing"/>
              <w:jc w:val="left"/>
              <w:rPr>
                <w:rFonts w:ascii="Arial" w:hAnsi="Arial" w:cs="Arial"/>
                <w:sz w:val="24"/>
                <w:szCs w:val="24"/>
              </w:rPr>
            </w:pPr>
            <w:r w:rsidRPr="002F7CA1">
              <w:rPr>
                <w:rFonts w:ascii="Arial" w:hAnsi="Arial" w:cs="Arial"/>
                <w:sz w:val="24"/>
                <w:szCs w:val="24"/>
              </w:rPr>
              <w:t>Poor management of finances leading to risks to health, wellbeing or property.</w:t>
            </w:r>
          </w:p>
        </w:tc>
        <w:tc>
          <w:tcPr>
            <w:tcW w:w="2638" w:type="dxa"/>
            <w:vMerge/>
            <w:shd w:val="clear" w:color="auto" w:fill="FF0000"/>
          </w:tcPr>
          <w:p w14:paraId="6E433F37" w14:textId="60075761" w:rsidR="00C718D5" w:rsidRPr="002F7CA1" w:rsidRDefault="00C718D5" w:rsidP="001C1117">
            <w:pPr>
              <w:pStyle w:val="NoSpacing"/>
              <w:rPr>
                <w:rFonts w:ascii="Arial" w:eastAsia="Arial" w:hAnsi="Arial" w:cs="Arial"/>
                <w:sz w:val="24"/>
                <w:szCs w:val="24"/>
                <w:lang w:eastAsia="en-GB" w:bidi="en-GB"/>
              </w:rPr>
            </w:pPr>
          </w:p>
        </w:tc>
      </w:tr>
    </w:tbl>
    <w:p w14:paraId="64192D84" w14:textId="34F401FC" w:rsidR="00C01B51" w:rsidRPr="002F7CA1" w:rsidRDefault="00C01B51">
      <w:pPr>
        <w:rPr>
          <w:rFonts w:ascii="Arial" w:eastAsia="Arial" w:hAnsi="Arial" w:cs="Arial"/>
          <w:sz w:val="24"/>
          <w:szCs w:val="24"/>
          <w:lang w:eastAsia="en-GB" w:bidi="en-GB"/>
        </w:rPr>
      </w:pPr>
    </w:p>
    <w:p w14:paraId="70CECD07" w14:textId="489C7EDA" w:rsidR="00C01B51" w:rsidRPr="002F7CA1" w:rsidRDefault="00C01B51">
      <w:pPr>
        <w:rPr>
          <w:rFonts w:ascii="Arial" w:eastAsia="Arial" w:hAnsi="Arial" w:cs="Arial"/>
          <w:sz w:val="24"/>
          <w:szCs w:val="24"/>
          <w:lang w:eastAsia="en-GB" w:bidi="en-GB"/>
        </w:rPr>
      </w:pPr>
    </w:p>
    <w:p w14:paraId="71B9D7DE" w14:textId="0A3A1436" w:rsidR="00FA783D" w:rsidRDefault="00FA783D" w:rsidP="00FA783D">
      <w:pPr>
        <w:pStyle w:val="NoSpacing"/>
        <w:rPr>
          <w:rFonts w:ascii="Arial" w:hAnsi="Arial" w:cs="Arial"/>
          <w:b/>
          <w:bCs/>
          <w:sz w:val="32"/>
          <w:szCs w:val="32"/>
          <w:lang w:eastAsia="en-GB" w:bidi="en-GB"/>
        </w:rPr>
      </w:pPr>
      <w:r>
        <w:rPr>
          <w:rFonts w:ascii="Arial" w:hAnsi="Arial" w:cs="Arial"/>
          <w:b/>
          <w:bCs/>
          <w:sz w:val="32"/>
          <w:szCs w:val="32"/>
          <w:lang w:eastAsia="en-GB" w:bidi="en-GB"/>
        </w:rPr>
        <w:lastRenderedPageBreak/>
        <w:t>Neglect</w:t>
      </w:r>
    </w:p>
    <w:p w14:paraId="019B5F8E" w14:textId="77777777" w:rsidR="00FA783D" w:rsidRPr="00FA783D" w:rsidRDefault="00FA783D" w:rsidP="00FA783D">
      <w:pPr>
        <w:pStyle w:val="NoSpacing"/>
        <w:rPr>
          <w:b/>
          <w:bCs/>
          <w:color w:val="FF0000"/>
          <w:sz w:val="32"/>
          <w:szCs w:val="32"/>
          <w:lang w:eastAsia="en-GB" w:bidi="en-GB"/>
        </w:rPr>
      </w:pPr>
    </w:p>
    <w:p w14:paraId="36BB4E08" w14:textId="5C1DDD64" w:rsidR="00C01B51" w:rsidRPr="00FA783D" w:rsidRDefault="00FA783D">
      <w:pPr>
        <w:rPr>
          <w:rFonts w:ascii="Arial" w:eastAsia="Arial" w:hAnsi="Arial" w:cs="Arial"/>
          <w:lang w:eastAsia="en-GB" w:bidi="en-GB"/>
        </w:rPr>
      </w:pPr>
      <w:r w:rsidRPr="00FA783D">
        <w:rPr>
          <w:rFonts w:ascii="Arial" w:eastAsia="Arial" w:hAnsi="Arial" w:cs="Arial"/>
          <w:b/>
          <w:color w:val="7030A0"/>
          <w:sz w:val="24"/>
          <w:szCs w:val="24"/>
          <w:lang w:eastAsia="en-GB" w:bidi="en-GB"/>
        </w:rPr>
        <w:t>Is it a</w:t>
      </w:r>
      <w:r w:rsidRPr="00FA783D">
        <w:rPr>
          <w:rFonts w:ascii="Arial" w:eastAsia="Arial" w:hAnsi="Arial" w:cs="Arial"/>
          <w:b/>
          <w:color w:val="7030A0"/>
          <w:spacing w:val="-3"/>
          <w:sz w:val="24"/>
          <w:szCs w:val="24"/>
          <w:lang w:eastAsia="en-GB" w:bidi="en-GB"/>
        </w:rPr>
        <w:t xml:space="preserve"> </w:t>
      </w:r>
      <w:r w:rsidRPr="00FA783D">
        <w:rPr>
          <w:rFonts w:ascii="Arial" w:eastAsia="Arial" w:hAnsi="Arial" w:cs="Arial"/>
          <w:b/>
          <w:color w:val="7030A0"/>
          <w:sz w:val="24"/>
          <w:szCs w:val="24"/>
          <w:lang w:eastAsia="en-GB" w:bidi="en-GB"/>
        </w:rPr>
        <w:t>safeguarding</w:t>
      </w:r>
      <w:r w:rsidRPr="00FA783D">
        <w:rPr>
          <w:rFonts w:ascii="Arial" w:eastAsia="Arial" w:hAnsi="Arial" w:cs="Arial"/>
          <w:b/>
          <w:color w:val="7030A0"/>
          <w:spacing w:val="-1"/>
          <w:sz w:val="24"/>
          <w:szCs w:val="24"/>
          <w:lang w:eastAsia="en-GB" w:bidi="en-GB"/>
        </w:rPr>
        <w:t xml:space="preserve"> c</w:t>
      </w:r>
      <w:r w:rsidRPr="00FA783D">
        <w:rPr>
          <w:rFonts w:ascii="Arial" w:eastAsia="Arial" w:hAnsi="Arial" w:cs="Arial"/>
          <w:b/>
          <w:color w:val="7030A0"/>
          <w:sz w:val="24"/>
          <w:szCs w:val="24"/>
          <w:lang w:eastAsia="en-GB" w:bidi="en-GB"/>
        </w:rPr>
        <w:t>oncern?</w:t>
      </w:r>
      <w:r w:rsidRPr="00FA783D">
        <w:rPr>
          <w:rFonts w:ascii="Arial" w:eastAsia="Arial" w:hAnsi="Arial" w:cs="Arial"/>
          <w:b/>
          <w:color w:val="7030A0"/>
          <w:sz w:val="28"/>
          <w:szCs w:val="24"/>
          <w:lang w:eastAsia="en-GB" w:bidi="en-GB"/>
        </w:rPr>
        <w:t xml:space="preserve"> </w:t>
      </w:r>
      <w:r w:rsidRPr="00FA783D">
        <w:rPr>
          <w:rFonts w:ascii="Arial" w:eastAsia="Arial" w:hAnsi="Arial" w:cs="Arial"/>
          <w:b/>
          <w:lang w:eastAsia="en-GB" w:bidi="en-GB"/>
        </w:rPr>
        <w:t xml:space="preserve">Note: </w:t>
      </w:r>
      <w:r w:rsidRPr="00FA783D">
        <w:rPr>
          <w:rFonts w:ascii="Arial" w:eastAsia="Arial" w:hAnsi="Arial" w:cs="Arial"/>
          <w:b/>
          <w:bCs/>
          <w:lang w:eastAsia="en-GB" w:bidi="en-GB"/>
        </w:rPr>
        <w:t xml:space="preserve">this decision support tool is a guide showing </w:t>
      </w:r>
      <w:r w:rsidRPr="00FA783D">
        <w:rPr>
          <w:rFonts w:ascii="Arial" w:eastAsia="Arial" w:hAnsi="Arial" w:cs="Arial"/>
          <w:b/>
          <w:bCs/>
          <w:u w:val="single"/>
          <w:lang w:eastAsia="en-GB" w:bidi="en-GB"/>
        </w:rPr>
        <w:t>limited illustrations</w:t>
      </w:r>
      <w:r w:rsidRPr="00FA783D">
        <w:rPr>
          <w:rFonts w:ascii="Arial" w:eastAsia="Arial" w:hAnsi="Arial" w:cs="Arial"/>
          <w:b/>
          <w:bCs/>
          <w:lang w:eastAsia="en-GB" w:bidi="en-GB"/>
        </w:rPr>
        <w:t xml:space="preserve"> of types or categories of abuse and neglect and should be used just as additional guidance to help you</w:t>
      </w:r>
      <w:r w:rsidRPr="00FA783D">
        <w:rPr>
          <w:rFonts w:ascii="Arial" w:eastAsia="Arial" w:hAnsi="Arial" w:cs="Arial"/>
          <w:b/>
          <w:bCs/>
          <w:spacing w:val="-41"/>
          <w:lang w:eastAsia="en-GB" w:bidi="en-GB"/>
        </w:rPr>
        <w:t xml:space="preserve"> </w:t>
      </w:r>
      <w:r w:rsidRPr="00FA783D">
        <w:rPr>
          <w:rFonts w:ascii="Arial" w:eastAsia="Arial" w:hAnsi="Arial" w:cs="Arial"/>
          <w:b/>
          <w:bCs/>
          <w:lang w:eastAsia="en-GB" w:bidi="en-GB"/>
        </w:rPr>
        <w:t>when making a professional judgment about raising a safeguarding concern. If you are still in any doubt, consult with the local authority.</w:t>
      </w:r>
    </w:p>
    <w:p w14:paraId="2F4866F5" w14:textId="0F9A7EDA" w:rsidR="0045726B" w:rsidRDefault="0045726B">
      <w:pPr>
        <w:rPr>
          <w:rFonts w:ascii="Arial" w:eastAsia="Arial" w:hAnsi="Arial" w:cs="Arial"/>
          <w:sz w:val="10"/>
          <w:szCs w:val="10"/>
          <w:lang w:eastAsia="en-GB" w:bidi="en-GB"/>
        </w:rPr>
      </w:pPr>
    </w:p>
    <w:tbl>
      <w:tblPr>
        <w:tblStyle w:val="TableGrid"/>
        <w:tblW w:w="0" w:type="auto"/>
        <w:tblLook w:val="04A0" w:firstRow="1" w:lastRow="0" w:firstColumn="1" w:lastColumn="0" w:noHBand="0" w:noVBand="1"/>
      </w:tblPr>
      <w:tblGrid>
        <w:gridCol w:w="3390"/>
        <w:gridCol w:w="6"/>
        <w:gridCol w:w="3403"/>
        <w:gridCol w:w="3121"/>
        <w:gridCol w:w="3116"/>
        <w:gridCol w:w="2634"/>
      </w:tblGrid>
      <w:tr w:rsidR="001C1117" w:rsidRPr="002F7CA1" w14:paraId="329C0560" w14:textId="77777777" w:rsidTr="00C718D5">
        <w:trPr>
          <w:trHeight w:val="1487"/>
        </w:trPr>
        <w:tc>
          <w:tcPr>
            <w:tcW w:w="3396" w:type="dxa"/>
            <w:gridSpan w:val="2"/>
          </w:tcPr>
          <w:p w14:paraId="1A3012C5" w14:textId="72EA6EC3"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Isolated missed home care visit where no harm occurs.</w:t>
            </w:r>
          </w:p>
        </w:tc>
        <w:tc>
          <w:tcPr>
            <w:tcW w:w="3403" w:type="dxa"/>
          </w:tcPr>
          <w:p w14:paraId="414CDFD1" w14:textId="26A83257"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Adult is not assisted with a meal/drink on one occasion and no harm occurs.</w:t>
            </w:r>
          </w:p>
        </w:tc>
        <w:tc>
          <w:tcPr>
            <w:tcW w:w="3121" w:type="dxa"/>
          </w:tcPr>
          <w:p w14:paraId="3D331D02" w14:textId="1DA0050E"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Temporary environment restrictions, but action to resolve in place.</w:t>
            </w:r>
          </w:p>
        </w:tc>
        <w:tc>
          <w:tcPr>
            <w:tcW w:w="3116" w:type="dxa"/>
          </w:tcPr>
          <w:p w14:paraId="6CECA586" w14:textId="7061781D"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Pressure ulcers with no risk assessment or risk management plan in place.</w:t>
            </w:r>
          </w:p>
        </w:tc>
        <w:tc>
          <w:tcPr>
            <w:tcW w:w="2634" w:type="dxa"/>
            <w:shd w:val="clear" w:color="auto" w:fill="00B050"/>
          </w:tcPr>
          <w:p w14:paraId="4D96F0AD" w14:textId="77777777" w:rsidR="001C1117" w:rsidRPr="002F7CA1" w:rsidRDefault="001C1117" w:rsidP="001C1117">
            <w:pPr>
              <w:pStyle w:val="NoSpacing"/>
              <w:jc w:val="left"/>
              <w:rPr>
                <w:rFonts w:ascii="Arial" w:eastAsia="Arial" w:hAnsi="Arial" w:cs="Arial"/>
                <w:sz w:val="24"/>
                <w:szCs w:val="24"/>
                <w:lang w:eastAsia="en-GB" w:bidi="en-GB"/>
              </w:rPr>
            </w:pPr>
            <w:r w:rsidRPr="002F7CA1">
              <w:rPr>
                <w:rFonts w:ascii="Arial" w:eastAsia="Arial" w:hAnsi="Arial" w:cs="Arial"/>
                <w:b/>
                <w:iCs/>
                <w:sz w:val="24"/>
                <w:szCs w:val="24"/>
                <w:lang w:eastAsia="en-GB" w:bidi="en-GB"/>
              </w:rPr>
              <w:t>PROBABLY NOT A SAFEGUARDING CONCERN</w:t>
            </w:r>
          </w:p>
        </w:tc>
      </w:tr>
      <w:tr w:rsidR="001C1117" w:rsidRPr="002F7CA1" w14:paraId="6E784A52" w14:textId="77777777" w:rsidTr="00C718D5">
        <w:tc>
          <w:tcPr>
            <w:tcW w:w="3396" w:type="dxa"/>
            <w:gridSpan w:val="2"/>
          </w:tcPr>
          <w:p w14:paraId="21E1DE84" w14:textId="51AC3AB0"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Ongoing lack of care to the extent that health and wellbeing deteriorate significantly, e.g., dehydration, malnutrition, loss of independence or confidence.</w:t>
            </w:r>
          </w:p>
        </w:tc>
        <w:tc>
          <w:tcPr>
            <w:tcW w:w="3403" w:type="dxa"/>
          </w:tcPr>
          <w:p w14:paraId="71222D6A" w14:textId="584BC49A"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Mismanagement of pressure ulcer by professionals/paid carers</w:t>
            </w:r>
            <w:r w:rsidR="00A77F85">
              <w:rPr>
                <w:rFonts w:ascii="Arial" w:hAnsi="Arial" w:cs="Arial"/>
                <w:sz w:val="24"/>
                <w:szCs w:val="24"/>
              </w:rPr>
              <w:t>.</w:t>
            </w:r>
          </w:p>
        </w:tc>
        <w:tc>
          <w:tcPr>
            <w:tcW w:w="3121" w:type="dxa"/>
          </w:tcPr>
          <w:p w14:paraId="473535F1" w14:textId="37BEDE82"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Gross neglect resulting in serious injury or death.</w:t>
            </w:r>
          </w:p>
        </w:tc>
        <w:tc>
          <w:tcPr>
            <w:tcW w:w="3116" w:type="dxa"/>
          </w:tcPr>
          <w:p w14:paraId="5F6330E5" w14:textId="586D5814"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Carers or paid staff wilfully ignoring or preventing access to care.</w:t>
            </w:r>
          </w:p>
        </w:tc>
        <w:tc>
          <w:tcPr>
            <w:tcW w:w="2634" w:type="dxa"/>
            <w:vMerge w:val="restart"/>
            <w:shd w:val="clear" w:color="auto" w:fill="FF0000"/>
          </w:tcPr>
          <w:p w14:paraId="1E0FD492" w14:textId="00451E78" w:rsidR="001C1117" w:rsidRPr="002F7CA1" w:rsidRDefault="00936959" w:rsidP="002B51F3">
            <w:pPr>
              <w:widowControl w:val="0"/>
              <w:autoSpaceDE w:val="0"/>
              <w:autoSpaceDN w:val="0"/>
              <w:spacing w:before="106"/>
              <w:ind w:firstLine="29"/>
              <w:jc w:val="left"/>
              <w:rPr>
                <w:rFonts w:ascii="Arial" w:eastAsia="Arial" w:hAnsi="Arial" w:cs="Arial"/>
                <w:b/>
                <w:sz w:val="24"/>
                <w:szCs w:val="24"/>
                <w:lang w:eastAsia="en-GB" w:bidi="en-GB"/>
              </w:rPr>
            </w:pPr>
            <w:r w:rsidRPr="002F7CA1">
              <w:rPr>
                <w:rFonts w:ascii="Arial" w:eastAsia="Arial" w:hAnsi="Arial" w:cs="Arial"/>
                <w:b/>
                <w:sz w:val="24"/>
                <w:szCs w:val="24"/>
                <w:lang w:eastAsia="en-GB" w:bidi="en-GB"/>
              </w:rPr>
              <w:t>REPORT AS A</w:t>
            </w:r>
            <w:r w:rsidR="002B51F3" w:rsidRPr="002F7CA1">
              <w:rPr>
                <w:rFonts w:ascii="Arial" w:eastAsia="Arial" w:hAnsi="Arial" w:cs="Arial"/>
                <w:b/>
                <w:sz w:val="24"/>
                <w:szCs w:val="24"/>
                <w:lang w:eastAsia="en-GB" w:bidi="en-GB"/>
              </w:rPr>
              <w:t xml:space="preserve">  </w:t>
            </w:r>
            <w:r w:rsidR="001C1117" w:rsidRPr="002F7CA1">
              <w:rPr>
                <w:rFonts w:ascii="Arial" w:eastAsia="Arial" w:hAnsi="Arial" w:cs="Arial"/>
                <w:b/>
                <w:sz w:val="24"/>
                <w:szCs w:val="24"/>
                <w:lang w:eastAsia="en-GB" w:bidi="en-GB"/>
              </w:rPr>
              <w:t>SAFEGUARDING CONCERN</w:t>
            </w:r>
          </w:p>
          <w:p w14:paraId="605A9B23" w14:textId="77777777" w:rsidR="001C1117" w:rsidRPr="002F7CA1" w:rsidRDefault="001C1117" w:rsidP="001C1117">
            <w:pPr>
              <w:widowControl w:val="0"/>
              <w:autoSpaceDE w:val="0"/>
              <w:autoSpaceDN w:val="0"/>
              <w:rPr>
                <w:rFonts w:ascii="Arial" w:eastAsia="Arial" w:hAnsi="Arial" w:cs="Arial"/>
                <w:sz w:val="24"/>
                <w:szCs w:val="24"/>
                <w:lang w:eastAsia="en-GB" w:bidi="en-GB"/>
              </w:rPr>
            </w:pPr>
          </w:p>
          <w:p w14:paraId="7B57B2EE" w14:textId="17D2E806" w:rsidR="001C1117" w:rsidRPr="002F7CA1" w:rsidRDefault="001C1117" w:rsidP="001C1117">
            <w:pPr>
              <w:pStyle w:val="NoSpacing"/>
              <w:jc w:val="left"/>
              <w:rPr>
                <w:rFonts w:ascii="Arial" w:eastAsia="Arial" w:hAnsi="Arial" w:cs="Arial"/>
                <w:sz w:val="24"/>
                <w:szCs w:val="24"/>
                <w:lang w:eastAsia="en-GB" w:bidi="en-GB"/>
              </w:rPr>
            </w:pPr>
          </w:p>
        </w:tc>
      </w:tr>
      <w:tr w:rsidR="001C1117" w:rsidRPr="002F7CA1" w14:paraId="67FD20C3" w14:textId="77777777" w:rsidTr="00C718D5">
        <w:trPr>
          <w:trHeight w:val="1065"/>
        </w:trPr>
        <w:tc>
          <w:tcPr>
            <w:tcW w:w="3396" w:type="dxa"/>
            <w:gridSpan w:val="2"/>
          </w:tcPr>
          <w:p w14:paraId="73B45362" w14:textId="6910292B"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Inappropriate or incomplete DNAR.</w:t>
            </w:r>
            <w:r w:rsidR="00692BFA" w:rsidRPr="002F7CA1">
              <w:rPr>
                <w:rFonts w:ascii="Arial" w:hAnsi="Arial" w:cs="Arial"/>
                <w:sz w:val="24"/>
                <w:szCs w:val="24"/>
              </w:rPr>
              <w:t>(do not attempt to resuscitate).</w:t>
            </w:r>
          </w:p>
        </w:tc>
        <w:tc>
          <w:tcPr>
            <w:tcW w:w="3403" w:type="dxa"/>
          </w:tcPr>
          <w:p w14:paraId="67EFC0B3" w14:textId="2C8EAE93"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Occasionally not having access to aids to independence N.B. If regular may be restraint.</w:t>
            </w:r>
          </w:p>
        </w:tc>
        <w:tc>
          <w:tcPr>
            <w:tcW w:w="3121" w:type="dxa"/>
          </w:tcPr>
          <w:p w14:paraId="73C074A8" w14:textId="78CC1A3C"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Adult at risk living with family carer who is failing with caring duties.</w:t>
            </w:r>
          </w:p>
        </w:tc>
        <w:tc>
          <w:tcPr>
            <w:tcW w:w="3116" w:type="dxa"/>
          </w:tcPr>
          <w:p w14:paraId="33A71989" w14:textId="77777777"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 xml:space="preserve">Occasional inadequacies in care from informal carers. </w:t>
            </w:r>
          </w:p>
          <w:p w14:paraId="394844DF" w14:textId="7427BDBE"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No significant harm.</w:t>
            </w:r>
          </w:p>
        </w:tc>
        <w:tc>
          <w:tcPr>
            <w:tcW w:w="2634" w:type="dxa"/>
            <w:vMerge/>
            <w:shd w:val="clear" w:color="auto" w:fill="FF0000"/>
          </w:tcPr>
          <w:p w14:paraId="2486F1F6" w14:textId="77777777" w:rsidR="001C1117" w:rsidRPr="002F7CA1" w:rsidRDefault="001C1117" w:rsidP="001C1117">
            <w:pPr>
              <w:pStyle w:val="NoSpacing"/>
              <w:jc w:val="left"/>
              <w:rPr>
                <w:rFonts w:ascii="Arial" w:eastAsia="Arial" w:hAnsi="Arial" w:cs="Arial"/>
                <w:sz w:val="24"/>
                <w:szCs w:val="24"/>
                <w:lang w:eastAsia="en-GB" w:bidi="en-GB"/>
              </w:rPr>
            </w:pPr>
          </w:p>
        </w:tc>
      </w:tr>
      <w:tr w:rsidR="00C718D5" w:rsidRPr="002F7CA1" w14:paraId="714CA01F" w14:textId="77777777" w:rsidTr="00C718D5">
        <w:trPr>
          <w:trHeight w:val="1112"/>
        </w:trPr>
        <w:tc>
          <w:tcPr>
            <w:tcW w:w="3396" w:type="dxa"/>
            <w:gridSpan w:val="2"/>
          </w:tcPr>
          <w:p w14:paraId="237B9535" w14:textId="769A2097" w:rsidR="00C718D5" w:rsidRPr="002F7CA1" w:rsidRDefault="00C718D5" w:rsidP="001C1117">
            <w:pPr>
              <w:pStyle w:val="NoSpacing"/>
              <w:jc w:val="left"/>
              <w:rPr>
                <w:rFonts w:ascii="Arial" w:hAnsi="Arial" w:cs="Arial"/>
                <w:sz w:val="24"/>
                <w:szCs w:val="24"/>
              </w:rPr>
            </w:pPr>
            <w:r w:rsidRPr="002F7CA1">
              <w:rPr>
                <w:rFonts w:ascii="Arial" w:hAnsi="Arial" w:cs="Arial"/>
                <w:sz w:val="24"/>
                <w:szCs w:val="24"/>
              </w:rPr>
              <w:t>Recurrent missed care visits where risk of harm escalates, or one missed visit where harm occurs.</w:t>
            </w:r>
          </w:p>
        </w:tc>
        <w:tc>
          <w:tcPr>
            <w:tcW w:w="3403" w:type="dxa"/>
          </w:tcPr>
          <w:p w14:paraId="5717C8BA" w14:textId="4CE73E8F" w:rsidR="00C718D5" w:rsidRPr="002F7CA1" w:rsidRDefault="00C718D5" w:rsidP="00A77F85">
            <w:pPr>
              <w:pStyle w:val="NoSpacing"/>
              <w:jc w:val="left"/>
              <w:rPr>
                <w:rFonts w:ascii="Arial" w:hAnsi="Arial" w:cs="Arial"/>
                <w:sz w:val="24"/>
                <w:szCs w:val="24"/>
              </w:rPr>
            </w:pPr>
            <w:r w:rsidRPr="002F7CA1">
              <w:rPr>
                <w:rFonts w:ascii="Arial" w:hAnsi="Arial" w:cs="Arial"/>
                <w:sz w:val="24"/>
                <w:szCs w:val="24"/>
              </w:rPr>
              <w:t>Poor transfers between services, e.g. hospital discharge</w:t>
            </w:r>
            <w:r w:rsidR="00A77F85">
              <w:rPr>
                <w:rFonts w:ascii="Arial" w:hAnsi="Arial" w:cs="Arial"/>
                <w:sz w:val="24"/>
                <w:szCs w:val="24"/>
              </w:rPr>
              <w:t xml:space="preserve"> </w:t>
            </w:r>
            <w:r w:rsidRPr="002F7CA1">
              <w:rPr>
                <w:rFonts w:ascii="Arial" w:hAnsi="Arial" w:cs="Arial"/>
                <w:sz w:val="24"/>
                <w:szCs w:val="24"/>
              </w:rPr>
              <w:t>without adequate planning and harm occurs.</w:t>
            </w:r>
          </w:p>
        </w:tc>
        <w:tc>
          <w:tcPr>
            <w:tcW w:w="3121" w:type="dxa"/>
          </w:tcPr>
          <w:p w14:paraId="2CFF6753" w14:textId="111BFCA2" w:rsidR="00C718D5" w:rsidRPr="002F7CA1" w:rsidRDefault="00C718D5" w:rsidP="001C1117">
            <w:pPr>
              <w:pStyle w:val="NoSpacing"/>
              <w:jc w:val="left"/>
              <w:rPr>
                <w:rFonts w:ascii="Arial" w:hAnsi="Arial" w:cs="Arial"/>
                <w:sz w:val="24"/>
                <w:szCs w:val="24"/>
              </w:rPr>
            </w:pPr>
            <w:r w:rsidRPr="002F7CA1">
              <w:rPr>
                <w:rFonts w:ascii="Arial" w:hAnsi="Arial" w:cs="Arial"/>
                <w:sz w:val="24"/>
                <w:szCs w:val="24"/>
              </w:rPr>
              <w:t>Inadequacies in care provision that lead to discomfort, or inconvenience and no significant harm occurs e.g. Being left wet occasionally.</w:t>
            </w:r>
          </w:p>
        </w:tc>
        <w:tc>
          <w:tcPr>
            <w:tcW w:w="3116" w:type="dxa"/>
          </w:tcPr>
          <w:p w14:paraId="5C66EA42" w14:textId="76AF11AA" w:rsidR="00C718D5" w:rsidRPr="002F7CA1" w:rsidRDefault="00422F17" w:rsidP="00C718D5">
            <w:pPr>
              <w:pStyle w:val="NoSpacing"/>
              <w:jc w:val="left"/>
              <w:rPr>
                <w:rFonts w:ascii="Arial" w:hAnsi="Arial" w:cs="Arial"/>
                <w:sz w:val="24"/>
                <w:szCs w:val="24"/>
              </w:rPr>
            </w:pPr>
            <w:r w:rsidRPr="002F7CA1">
              <w:rPr>
                <w:rFonts w:ascii="Arial" w:hAnsi="Arial" w:cs="Arial"/>
                <w:sz w:val="24"/>
                <w:szCs w:val="24"/>
              </w:rPr>
              <w:t xml:space="preserve">Hospital discharge, no adequate planning and harm is likely to occur or harm has occurred. </w:t>
            </w:r>
          </w:p>
        </w:tc>
        <w:tc>
          <w:tcPr>
            <w:tcW w:w="2634" w:type="dxa"/>
            <w:vMerge/>
            <w:shd w:val="clear" w:color="auto" w:fill="FF0000"/>
          </w:tcPr>
          <w:p w14:paraId="5D2BB85D" w14:textId="27F77C43" w:rsidR="00C718D5" w:rsidRPr="002F7CA1" w:rsidRDefault="00C718D5" w:rsidP="001C1117">
            <w:pPr>
              <w:pStyle w:val="NoSpacing"/>
              <w:rPr>
                <w:rFonts w:ascii="Arial" w:eastAsia="Arial" w:hAnsi="Arial" w:cs="Arial"/>
                <w:sz w:val="24"/>
                <w:szCs w:val="24"/>
                <w:lang w:eastAsia="en-GB" w:bidi="en-GB"/>
              </w:rPr>
            </w:pPr>
          </w:p>
        </w:tc>
      </w:tr>
      <w:tr w:rsidR="00C718D5" w:rsidRPr="002F7CA1" w14:paraId="005FAD1E" w14:textId="77777777" w:rsidTr="00C718D5">
        <w:trPr>
          <w:trHeight w:val="569"/>
        </w:trPr>
        <w:tc>
          <w:tcPr>
            <w:tcW w:w="3390" w:type="dxa"/>
            <w:tcBorders>
              <w:right w:val="single" w:sz="4" w:space="0" w:color="auto"/>
            </w:tcBorders>
          </w:tcPr>
          <w:p w14:paraId="75457349" w14:textId="767962F6" w:rsidR="00C718D5" w:rsidRPr="002F7CA1" w:rsidRDefault="00C718D5" w:rsidP="001C1117">
            <w:pPr>
              <w:pStyle w:val="NoSpacing"/>
              <w:jc w:val="left"/>
              <w:rPr>
                <w:rFonts w:ascii="Arial" w:hAnsi="Arial" w:cs="Arial"/>
                <w:sz w:val="24"/>
                <w:szCs w:val="24"/>
              </w:rPr>
            </w:pPr>
            <w:r w:rsidRPr="002F7CA1">
              <w:rPr>
                <w:rFonts w:ascii="Arial" w:hAnsi="Arial" w:cs="Arial"/>
                <w:sz w:val="24"/>
                <w:szCs w:val="24"/>
              </w:rPr>
              <w:t>Failure to arrange access to life saving services or medical care.</w:t>
            </w:r>
          </w:p>
        </w:tc>
        <w:tc>
          <w:tcPr>
            <w:tcW w:w="3409" w:type="dxa"/>
            <w:gridSpan w:val="2"/>
            <w:tcBorders>
              <w:right w:val="single" w:sz="4" w:space="0" w:color="auto"/>
            </w:tcBorders>
          </w:tcPr>
          <w:p w14:paraId="0009937A" w14:textId="29D66E6E" w:rsidR="00C718D5" w:rsidRPr="002F7CA1" w:rsidRDefault="00C718D5" w:rsidP="001C1117">
            <w:pPr>
              <w:pStyle w:val="NoSpacing"/>
              <w:jc w:val="left"/>
              <w:rPr>
                <w:rFonts w:ascii="Arial" w:hAnsi="Arial" w:cs="Arial"/>
                <w:sz w:val="24"/>
                <w:szCs w:val="24"/>
              </w:rPr>
            </w:pPr>
            <w:r w:rsidRPr="002F7CA1">
              <w:rPr>
                <w:rFonts w:ascii="Arial" w:hAnsi="Arial" w:cs="Arial"/>
                <w:sz w:val="24"/>
                <w:szCs w:val="24"/>
              </w:rPr>
              <w:t>Failure to intervene in dangerous situations where the adult lacks the capacity to assess risk.</w:t>
            </w:r>
          </w:p>
        </w:tc>
        <w:tc>
          <w:tcPr>
            <w:tcW w:w="3121" w:type="dxa"/>
            <w:tcBorders>
              <w:left w:val="single" w:sz="4" w:space="0" w:color="auto"/>
            </w:tcBorders>
          </w:tcPr>
          <w:p w14:paraId="204246BF" w14:textId="0E6B568A" w:rsidR="00C718D5" w:rsidRPr="002F7CA1" w:rsidRDefault="00422F17" w:rsidP="001C1117">
            <w:pPr>
              <w:pStyle w:val="NoSpacing"/>
              <w:jc w:val="left"/>
              <w:rPr>
                <w:rFonts w:ascii="Arial" w:hAnsi="Arial" w:cs="Arial"/>
                <w:sz w:val="24"/>
                <w:szCs w:val="24"/>
              </w:rPr>
            </w:pPr>
            <w:r w:rsidRPr="002F7CA1">
              <w:rPr>
                <w:rFonts w:ascii="Arial" w:hAnsi="Arial" w:cs="Arial"/>
                <w:sz w:val="24"/>
                <w:szCs w:val="24"/>
              </w:rPr>
              <w:t>Access to aids for independence is being denied.</w:t>
            </w:r>
          </w:p>
        </w:tc>
        <w:tc>
          <w:tcPr>
            <w:tcW w:w="3116" w:type="dxa"/>
            <w:tcBorders>
              <w:left w:val="single" w:sz="4" w:space="0" w:color="auto"/>
            </w:tcBorders>
          </w:tcPr>
          <w:p w14:paraId="3E639AD5" w14:textId="21812B97" w:rsidR="00C718D5" w:rsidRPr="002F7CA1" w:rsidRDefault="00692BFA" w:rsidP="00692BFA">
            <w:pPr>
              <w:pStyle w:val="NoSpacing"/>
              <w:jc w:val="left"/>
              <w:rPr>
                <w:rFonts w:ascii="Arial" w:hAnsi="Arial" w:cs="Arial"/>
                <w:sz w:val="24"/>
                <w:szCs w:val="24"/>
              </w:rPr>
            </w:pPr>
            <w:r w:rsidRPr="002F7CA1">
              <w:rPr>
                <w:rFonts w:ascii="Arial" w:hAnsi="Arial" w:cs="Arial"/>
                <w:sz w:val="24"/>
                <w:szCs w:val="24"/>
              </w:rPr>
              <w:t>Serious injury or death as a result of consequences of avoidable pressure ulcer development e.g. septicaemia.</w:t>
            </w:r>
          </w:p>
        </w:tc>
        <w:tc>
          <w:tcPr>
            <w:tcW w:w="2634" w:type="dxa"/>
            <w:vMerge/>
            <w:shd w:val="clear" w:color="auto" w:fill="FF0000"/>
          </w:tcPr>
          <w:p w14:paraId="24202607" w14:textId="734F25A2" w:rsidR="00C718D5" w:rsidRPr="002F7CA1" w:rsidRDefault="00C718D5" w:rsidP="001C1117">
            <w:pPr>
              <w:pStyle w:val="NoSpacing"/>
              <w:rPr>
                <w:rFonts w:ascii="Arial" w:eastAsia="Arial" w:hAnsi="Arial" w:cs="Arial"/>
                <w:sz w:val="24"/>
                <w:szCs w:val="24"/>
                <w:lang w:eastAsia="en-GB" w:bidi="en-GB"/>
              </w:rPr>
            </w:pPr>
          </w:p>
        </w:tc>
      </w:tr>
    </w:tbl>
    <w:p w14:paraId="04CD7A59" w14:textId="59DB6852" w:rsidR="00C01B51" w:rsidRDefault="00C01B51">
      <w:pPr>
        <w:rPr>
          <w:rFonts w:ascii="Arial" w:eastAsia="Arial" w:hAnsi="Arial" w:cs="Arial"/>
          <w:sz w:val="28"/>
          <w:szCs w:val="28"/>
          <w:lang w:eastAsia="en-GB" w:bidi="en-GB"/>
        </w:rPr>
      </w:pPr>
    </w:p>
    <w:p w14:paraId="7D951080" w14:textId="45B9A2E9" w:rsidR="00C01B51" w:rsidRDefault="00C01B51">
      <w:pPr>
        <w:rPr>
          <w:rFonts w:ascii="Arial" w:eastAsia="Arial" w:hAnsi="Arial" w:cs="Arial"/>
          <w:sz w:val="28"/>
          <w:szCs w:val="28"/>
          <w:lang w:eastAsia="en-GB" w:bidi="en-GB"/>
        </w:rPr>
      </w:pPr>
    </w:p>
    <w:p w14:paraId="3FC0FD88" w14:textId="77777777" w:rsidR="006C1A6A" w:rsidRDefault="006C1A6A" w:rsidP="00FA783D">
      <w:pPr>
        <w:pStyle w:val="NoSpacing"/>
        <w:rPr>
          <w:rFonts w:ascii="Arial" w:hAnsi="Arial" w:cs="Arial"/>
          <w:b/>
          <w:bCs/>
          <w:sz w:val="32"/>
          <w:szCs w:val="32"/>
          <w:lang w:eastAsia="en-GB" w:bidi="en-GB"/>
        </w:rPr>
      </w:pPr>
    </w:p>
    <w:p w14:paraId="588406CF" w14:textId="1E445D6E" w:rsidR="00FA783D" w:rsidRPr="00FA783D" w:rsidRDefault="00FA783D" w:rsidP="00FA783D">
      <w:pPr>
        <w:pStyle w:val="NoSpacing"/>
        <w:rPr>
          <w:rFonts w:ascii="Arial" w:hAnsi="Arial" w:cs="Arial"/>
          <w:b/>
          <w:bCs/>
          <w:sz w:val="32"/>
          <w:szCs w:val="32"/>
          <w:lang w:eastAsia="en-GB" w:bidi="en-GB"/>
        </w:rPr>
      </w:pPr>
      <w:r>
        <w:rPr>
          <w:rFonts w:ascii="Arial" w:hAnsi="Arial" w:cs="Arial"/>
          <w:b/>
          <w:bCs/>
          <w:sz w:val="32"/>
          <w:szCs w:val="32"/>
          <w:lang w:eastAsia="en-GB" w:bidi="en-GB"/>
        </w:rPr>
        <w:t>Organisational abuse</w:t>
      </w:r>
    </w:p>
    <w:p w14:paraId="7B79FAE5" w14:textId="0C1435F2" w:rsidR="007578AD" w:rsidRPr="00FA783D" w:rsidRDefault="00FA783D" w:rsidP="00FA783D">
      <w:pPr>
        <w:rPr>
          <w:rFonts w:ascii="Arial" w:eastAsia="Arial" w:hAnsi="Arial" w:cs="Arial"/>
          <w:lang w:eastAsia="en-GB" w:bidi="en-GB"/>
        </w:rPr>
      </w:pPr>
      <w:r w:rsidRPr="00FA783D">
        <w:rPr>
          <w:rFonts w:ascii="Arial" w:eastAsia="Arial" w:hAnsi="Arial" w:cs="Arial"/>
          <w:b/>
          <w:color w:val="7030A0"/>
          <w:sz w:val="24"/>
          <w:szCs w:val="24"/>
          <w:lang w:eastAsia="en-GB" w:bidi="en-GB"/>
        </w:rPr>
        <w:t>Is it a</w:t>
      </w:r>
      <w:r w:rsidRPr="00FA783D">
        <w:rPr>
          <w:rFonts w:ascii="Arial" w:eastAsia="Arial" w:hAnsi="Arial" w:cs="Arial"/>
          <w:b/>
          <w:color w:val="7030A0"/>
          <w:spacing w:val="-3"/>
          <w:sz w:val="24"/>
          <w:szCs w:val="24"/>
          <w:lang w:eastAsia="en-GB" w:bidi="en-GB"/>
        </w:rPr>
        <w:t xml:space="preserve"> </w:t>
      </w:r>
      <w:r w:rsidRPr="00FA783D">
        <w:rPr>
          <w:rFonts w:ascii="Arial" w:eastAsia="Arial" w:hAnsi="Arial" w:cs="Arial"/>
          <w:b/>
          <w:color w:val="7030A0"/>
          <w:sz w:val="24"/>
          <w:szCs w:val="24"/>
          <w:lang w:eastAsia="en-GB" w:bidi="en-GB"/>
        </w:rPr>
        <w:t>safeguarding</w:t>
      </w:r>
      <w:r w:rsidRPr="00FA783D">
        <w:rPr>
          <w:rFonts w:ascii="Arial" w:eastAsia="Arial" w:hAnsi="Arial" w:cs="Arial"/>
          <w:b/>
          <w:color w:val="7030A0"/>
          <w:spacing w:val="-1"/>
          <w:sz w:val="24"/>
          <w:szCs w:val="24"/>
          <w:lang w:eastAsia="en-GB" w:bidi="en-GB"/>
        </w:rPr>
        <w:t xml:space="preserve"> c</w:t>
      </w:r>
      <w:r w:rsidRPr="00FA783D">
        <w:rPr>
          <w:rFonts w:ascii="Arial" w:eastAsia="Arial" w:hAnsi="Arial" w:cs="Arial"/>
          <w:b/>
          <w:color w:val="7030A0"/>
          <w:sz w:val="24"/>
          <w:szCs w:val="24"/>
          <w:lang w:eastAsia="en-GB" w:bidi="en-GB"/>
        </w:rPr>
        <w:t>oncern?</w:t>
      </w:r>
      <w:r w:rsidRPr="00FA783D">
        <w:rPr>
          <w:rFonts w:ascii="Arial" w:eastAsia="Arial" w:hAnsi="Arial" w:cs="Arial"/>
          <w:b/>
          <w:color w:val="7030A0"/>
          <w:sz w:val="28"/>
          <w:szCs w:val="24"/>
          <w:lang w:eastAsia="en-GB" w:bidi="en-GB"/>
        </w:rPr>
        <w:t xml:space="preserve"> </w:t>
      </w:r>
      <w:r w:rsidRPr="00FA783D">
        <w:rPr>
          <w:rFonts w:ascii="Arial" w:eastAsia="Arial" w:hAnsi="Arial" w:cs="Arial"/>
          <w:b/>
          <w:lang w:eastAsia="en-GB" w:bidi="en-GB"/>
        </w:rPr>
        <w:t xml:space="preserve">Note: </w:t>
      </w:r>
      <w:r w:rsidRPr="00FA783D">
        <w:rPr>
          <w:rFonts w:ascii="Arial" w:eastAsia="Arial" w:hAnsi="Arial" w:cs="Arial"/>
          <w:b/>
          <w:bCs/>
          <w:lang w:eastAsia="en-GB" w:bidi="en-GB"/>
        </w:rPr>
        <w:t xml:space="preserve">this decision support tool is a guide showing </w:t>
      </w:r>
      <w:r w:rsidRPr="00FA783D">
        <w:rPr>
          <w:rFonts w:ascii="Arial" w:eastAsia="Arial" w:hAnsi="Arial" w:cs="Arial"/>
          <w:b/>
          <w:bCs/>
          <w:u w:val="single"/>
          <w:lang w:eastAsia="en-GB" w:bidi="en-GB"/>
        </w:rPr>
        <w:t>limited illustrations</w:t>
      </w:r>
      <w:r w:rsidRPr="00FA783D">
        <w:rPr>
          <w:rFonts w:ascii="Arial" w:eastAsia="Arial" w:hAnsi="Arial" w:cs="Arial"/>
          <w:b/>
          <w:bCs/>
          <w:lang w:eastAsia="en-GB" w:bidi="en-GB"/>
        </w:rPr>
        <w:t xml:space="preserve"> of types or categories of abuse and neglect and should be used just as additional guidance to help you</w:t>
      </w:r>
      <w:r w:rsidRPr="00FA783D">
        <w:rPr>
          <w:rFonts w:ascii="Arial" w:eastAsia="Arial" w:hAnsi="Arial" w:cs="Arial"/>
          <w:b/>
          <w:bCs/>
          <w:spacing w:val="-41"/>
          <w:lang w:eastAsia="en-GB" w:bidi="en-GB"/>
        </w:rPr>
        <w:t xml:space="preserve"> </w:t>
      </w:r>
      <w:r w:rsidRPr="00FA783D">
        <w:rPr>
          <w:rFonts w:ascii="Arial" w:eastAsia="Arial" w:hAnsi="Arial" w:cs="Arial"/>
          <w:b/>
          <w:bCs/>
          <w:lang w:eastAsia="en-GB" w:bidi="en-GB"/>
        </w:rPr>
        <w:t>when making a professional judgment about raising a safeguarding concern. If you are still in any doubt, consult with the local authority.</w:t>
      </w:r>
    </w:p>
    <w:tbl>
      <w:tblPr>
        <w:tblStyle w:val="TableGrid"/>
        <w:tblW w:w="0" w:type="auto"/>
        <w:tblLook w:val="04A0" w:firstRow="1" w:lastRow="0" w:firstColumn="1" w:lastColumn="0" w:noHBand="0" w:noVBand="1"/>
      </w:tblPr>
      <w:tblGrid>
        <w:gridCol w:w="3388"/>
        <w:gridCol w:w="6"/>
        <w:gridCol w:w="3403"/>
        <w:gridCol w:w="3122"/>
        <w:gridCol w:w="3116"/>
        <w:gridCol w:w="2635"/>
      </w:tblGrid>
      <w:tr w:rsidR="00C718D5" w:rsidRPr="002F7CA1" w14:paraId="5162C7BA" w14:textId="77777777" w:rsidTr="00FA783D">
        <w:trPr>
          <w:trHeight w:val="1218"/>
        </w:trPr>
        <w:tc>
          <w:tcPr>
            <w:tcW w:w="3394" w:type="dxa"/>
            <w:gridSpan w:val="2"/>
          </w:tcPr>
          <w:p w14:paraId="5B138676" w14:textId="699C3FDC" w:rsidR="00C718D5" w:rsidRPr="002F7CA1" w:rsidRDefault="00C718D5" w:rsidP="00C718D5">
            <w:pPr>
              <w:pStyle w:val="NoSpacing"/>
              <w:jc w:val="left"/>
              <w:rPr>
                <w:rFonts w:ascii="Arial" w:hAnsi="Arial" w:cs="Arial"/>
                <w:sz w:val="24"/>
                <w:szCs w:val="24"/>
              </w:rPr>
            </w:pPr>
            <w:r w:rsidRPr="002F7CA1">
              <w:rPr>
                <w:rFonts w:ascii="Arial" w:hAnsi="Arial" w:cs="Arial"/>
                <w:sz w:val="24"/>
                <w:szCs w:val="24"/>
              </w:rPr>
              <w:t>In the short term, service users not given sufficient voice or involved in the running of the service.</w:t>
            </w:r>
          </w:p>
        </w:tc>
        <w:tc>
          <w:tcPr>
            <w:tcW w:w="3403" w:type="dxa"/>
          </w:tcPr>
          <w:p w14:paraId="00660D07" w14:textId="4CD02AD7" w:rsidR="00C718D5" w:rsidRPr="002F7CA1" w:rsidRDefault="00C718D5" w:rsidP="00C718D5">
            <w:pPr>
              <w:pStyle w:val="NoSpacing"/>
              <w:jc w:val="left"/>
              <w:rPr>
                <w:rFonts w:ascii="Arial" w:hAnsi="Arial" w:cs="Arial"/>
                <w:sz w:val="24"/>
                <w:szCs w:val="24"/>
              </w:rPr>
            </w:pPr>
            <w:r w:rsidRPr="002F7CA1">
              <w:rPr>
                <w:rFonts w:ascii="Arial" w:hAnsi="Arial" w:cs="Arial"/>
                <w:sz w:val="24"/>
                <w:szCs w:val="24"/>
              </w:rPr>
              <w:t>One off incident of low staffing due to unpredictable circumstances, despite management efforts to address. No harm caused.</w:t>
            </w:r>
          </w:p>
        </w:tc>
        <w:tc>
          <w:tcPr>
            <w:tcW w:w="3122" w:type="dxa"/>
          </w:tcPr>
          <w:p w14:paraId="1F024818" w14:textId="17FADEE4" w:rsidR="00C718D5" w:rsidRPr="002F7CA1" w:rsidRDefault="00C718D5" w:rsidP="00C718D5">
            <w:pPr>
              <w:pStyle w:val="NoSpacing"/>
              <w:jc w:val="left"/>
              <w:rPr>
                <w:rFonts w:ascii="Arial" w:hAnsi="Arial" w:cs="Arial"/>
                <w:sz w:val="24"/>
                <w:szCs w:val="24"/>
              </w:rPr>
            </w:pPr>
            <w:r w:rsidRPr="002F7CA1">
              <w:rPr>
                <w:rFonts w:ascii="Arial" w:hAnsi="Arial" w:cs="Arial"/>
                <w:sz w:val="24"/>
                <w:szCs w:val="24"/>
              </w:rPr>
              <w:t>Service design where groups of service users living together are inappropriate but where commissioners and providers are working together to address the issues.</w:t>
            </w:r>
          </w:p>
        </w:tc>
        <w:tc>
          <w:tcPr>
            <w:tcW w:w="3116" w:type="dxa"/>
          </w:tcPr>
          <w:p w14:paraId="0B86033B" w14:textId="170EE075" w:rsidR="00C718D5" w:rsidRPr="002F7CA1" w:rsidRDefault="006A0C2F" w:rsidP="00422F17">
            <w:pPr>
              <w:pStyle w:val="NoSpacing"/>
              <w:jc w:val="left"/>
              <w:rPr>
                <w:rFonts w:ascii="Arial" w:hAnsi="Arial" w:cs="Arial"/>
                <w:sz w:val="24"/>
                <w:szCs w:val="24"/>
              </w:rPr>
            </w:pPr>
            <w:r w:rsidRPr="002F7CA1">
              <w:rPr>
                <w:rFonts w:ascii="Arial" w:hAnsi="Arial" w:cs="Arial"/>
                <w:sz w:val="24"/>
                <w:szCs w:val="24"/>
              </w:rPr>
              <w:t>Policies and Procedures not up to date, but no evidence of risks to service users.</w:t>
            </w:r>
          </w:p>
        </w:tc>
        <w:tc>
          <w:tcPr>
            <w:tcW w:w="2635" w:type="dxa"/>
            <w:shd w:val="clear" w:color="auto" w:fill="00B050"/>
          </w:tcPr>
          <w:p w14:paraId="660E65C3" w14:textId="13E3216D" w:rsidR="00C718D5" w:rsidRPr="002F7CA1" w:rsidRDefault="00C718D5" w:rsidP="001C1117">
            <w:pPr>
              <w:pStyle w:val="NoSpacing"/>
              <w:jc w:val="left"/>
              <w:rPr>
                <w:rFonts w:ascii="Arial" w:eastAsia="Arial" w:hAnsi="Arial" w:cs="Arial"/>
                <w:sz w:val="24"/>
                <w:szCs w:val="24"/>
                <w:lang w:eastAsia="en-GB" w:bidi="en-GB"/>
              </w:rPr>
            </w:pPr>
            <w:r w:rsidRPr="002F7CA1">
              <w:rPr>
                <w:rFonts w:ascii="Arial" w:eastAsia="Arial" w:hAnsi="Arial" w:cs="Arial"/>
                <w:b/>
                <w:iCs/>
                <w:sz w:val="24"/>
                <w:szCs w:val="24"/>
                <w:lang w:eastAsia="en-GB" w:bidi="en-GB"/>
              </w:rPr>
              <w:t>PROBABLY NOT A SAFEGUARDING CONCERN</w:t>
            </w:r>
          </w:p>
        </w:tc>
      </w:tr>
      <w:tr w:rsidR="001C1117" w:rsidRPr="002F7CA1" w14:paraId="7E671F72" w14:textId="77777777" w:rsidTr="00FA783D">
        <w:tc>
          <w:tcPr>
            <w:tcW w:w="3394" w:type="dxa"/>
            <w:gridSpan w:val="2"/>
          </w:tcPr>
          <w:p w14:paraId="55950349" w14:textId="676F3239"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Repeated denial of individuality and opportunities for service users to make informed choices and take responsible risks.</w:t>
            </w:r>
          </w:p>
        </w:tc>
        <w:tc>
          <w:tcPr>
            <w:tcW w:w="3403" w:type="dxa"/>
          </w:tcPr>
          <w:p w14:paraId="50ABE3C1" w14:textId="2FE6A553"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Care planning documentation for multiple service users not person centred.</w:t>
            </w:r>
          </w:p>
        </w:tc>
        <w:tc>
          <w:tcPr>
            <w:tcW w:w="3122" w:type="dxa"/>
          </w:tcPr>
          <w:p w14:paraId="31B56348" w14:textId="77777777"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 xml:space="preserve">Denying adult access to professional support and services, such as advocacy. Poor,  ill-informed, or outmoded care practice. </w:t>
            </w:r>
          </w:p>
          <w:p w14:paraId="6D4D53F4" w14:textId="4903CBFC"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No significant harm.</w:t>
            </w:r>
          </w:p>
        </w:tc>
        <w:tc>
          <w:tcPr>
            <w:tcW w:w="3116" w:type="dxa"/>
          </w:tcPr>
          <w:p w14:paraId="4A9AA69C" w14:textId="5D0EA1F9"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More than one incident of low staffing levels, no contingencies in place. No harm caused.</w:t>
            </w:r>
          </w:p>
        </w:tc>
        <w:tc>
          <w:tcPr>
            <w:tcW w:w="2635" w:type="dxa"/>
            <w:vMerge w:val="restart"/>
            <w:shd w:val="clear" w:color="auto" w:fill="FF0000"/>
          </w:tcPr>
          <w:p w14:paraId="29F688F6" w14:textId="6D4EB6F1" w:rsidR="001C1117" w:rsidRPr="002F7CA1" w:rsidRDefault="00936959" w:rsidP="002B51F3">
            <w:pPr>
              <w:widowControl w:val="0"/>
              <w:autoSpaceDE w:val="0"/>
              <w:autoSpaceDN w:val="0"/>
              <w:spacing w:before="106"/>
              <w:ind w:firstLine="29"/>
              <w:jc w:val="left"/>
              <w:rPr>
                <w:rFonts w:ascii="Arial" w:eastAsia="Arial" w:hAnsi="Arial" w:cs="Arial"/>
                <w:b/>
                <w:sz w:val="24"/>
                <w:szCs w:val="24"/>
                <w:lang w:eastAsia="en-GB" w:bidi="en-GB"/>
              </w:rPr>
            </w:pPr>
            <w:r w:rsidRPr="002F7CA1">
              <w:rPr>
                <w:rFonts w:ascii="Arial" w:eastAsia="Arial" w:hAnsi="Arial" w:cs="Arial"/>
                <w:b/>
                <w:sz w:val="24"/>
                <w:szCs w:val="24"/>
                <w:lang w:eastAsia="en-GB" w:bidi="en-GB"/>
              </w:rPr>
              <w:t xml:space="preserve">REPORT AS A </w:t>
            </w:r>
            <w:r w:rsidR="001C1117" w:rsidRPr="002F7CA1">
              <w:rPr>
                <w:rFonts w:ascii="Arial" w:eastAsia="Arial" w:hAnsi="Arial" w:cs="Arial"/>
                <w:b/>
                <w:sz w:val="24"/>
                <w:szCs w:val="24"/>
                <w:lang w:eastAsia="en-GB" w:bidi="en-GB"/>
              </w:rPr>
              <w:t>SAFEGUARDING CONCERN</w:t>
            </w:r>
          </w:p>
          <w:p w14:paraId="71F11A7C" w14:textId="77777777" w:rsidR="001C1117" w:rsidRPr="002F7CA1" w:rsidRDefault="001C1117" w:rsidP="001C1117">
            <w:pPr>
              <w:widowControl w:val="0"/>
              <w:autoSpaceDE w:val="0"/>
              <w:autoSpaceDN w:val="0"/>
              <w:rPr>
                <w:rFonts w:ascii="Arial" w:eastAsia="Arial" w:hAnsi="Arial" w:cs="Arial"/>
                <w:sz w:val="24"/>
                <w:szCs w:val="24"/>
                <w:lang w:eastAsia="en-GB" w:bidi="en-GB"/>
              </w:rPr>
            </w:pPr>
          </w:p>
          <w:p w14:paraId="4991EE13" w14:textId="77777777" w:rsidR="001C1117" w:rsidRPr="002F7CA1" w:rsidRDefault="001C1117" w:rsidP="001C1117">
            <w:pPr>
              <w:pStyle w:val="NoSpacing"/>
              <w:jc w:val="left"/>
              <w:rPr>
                <w:rFonts w:ascii="Arial" w:eastAsia="Arial" w:hAnsi="Arial" w:cs="Arial"/>
                <w:sz w:val="24"/>
                <w:szCs w:val="24"/>
                <w:lang w:eastAsia="en-GB" w:bidi="en-GB"/>
              </w:rPr>
            </w:pPr>
          </w:p>
        </w:tc>
      </w:tr>
      <w:tr w:rsidR="001C1117" w:rsidRPr="002F7CA1" w14:paraId="16C68AC0" w14:textId="77777777" w:rsidTr="00FA783D">
        <w:trPr>
          <w:trHeight w:val="1065"/>
        </w:trPr>
        <w:tc>
          <w:tcPr>
            <w:tcW w:w="3394" w:type="dxa"/>
            <w:gridSpan w:val="2"/>
          </w:tcPr>
          <w:p w14:paraId="552E62BB" w14:textId="1952EFCE"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Rigid or inflexible care and support routines.</w:t>
            </w:r>
          </w:p>
        </w:tc>
        <w:tc>
          <w:tcPr>
            <w:tcW w:w="3403" w:type="dxa"/>
          </w:tcPr>
          <w:p w14:paraId="6F8E85C2" w14:textId="1DC66025"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Service user’s dignity is undermined, e.g. lack of privacy during support with intimate care needs, shared clothing, underclothing, dentures etc.</w:t>
            </w:r>
          </w:p>
        </w:tc>
        <w:tc>
          <w:tcPr>
            <w:tcW w:w="3122" w:type="dxa"/>
          </w:tcPr>
          <w:p w14:paraId="49AE5DE9" w14:textId="5E6328A8"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Inappropriate or incomplete DNAR for multiple service users.</w:t>
            </w:r>
          </w:p>
        </w:tc>
        <w:tc>
          <w:tcPr>
            <w:tcW w:w="3116" w:type="dxa"/>
          </w:tcPr>
          <w:p w14:paraId="09022CA8" w14:textId="1D1B9E3C"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Single incident of low staffing resulting in harm to more than one adult.</w:t>
            </w:r>
          </w:p>
        </w:tc>
        <w:tc>
          <w:tcPr>
            <w:tcW w:w="2635" w:type="dxa"/>
            <w:vMerge/>
            <w:shd w:val="clear" w:color="auto" w:fill="FF0000"/>
          </w:tcPr>
          <w:p w14:paraId="3377D22B" w14:textId="77777777" w:rsidR="001C1117" w:rsidRPr="002F7CA1" w:rsidRDefault="001C1117" w:rsidP="001C1117">
            <w:pPr>
              <w:pStyle w:val="NoSpacing"/>
              <w:jc w:val="left"/>
              <w:rPr>
                <w:rFonts w:ascii="Arial" w:eastAsia="Arial" w:hAnsi="Arial" w:cs="Arial"/>
                <w:sz w:val="24"/>
                <w:szCs w:val="24"/>
                <w:lang w:eastAsia="en-GB" w:bidi="en-GB"/>
              </w:rPr>
            </w:pPr>
          </w:p>
        </w:tc>
      </w:tr>
      <w:tr w:rsidR="001C1117" w:rsidRPr="002F7CA1" w14:paraId="2C5E2AAF" w14:textId="77777777" w:rsidTr="00FA783D">
        <w:trPr>
          <w:trHeight w:val="1112"/>
        </w:trPr>
        <w:tc>
          <w:tcPr>
            <w:tcW w:w="3394" w:type="dxa"/>
            <w:gridSpan w:val="2"/>
          </w:tcPr>
          <w:p w14:paraId="59C59408" w14:textId="42E3D2C6"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Ill-treatment or wilful neglect of multiple service users.</w:t>
            </w:r>
          </w:p>
        </w:tc>
        <w:tc>
          <w:tcPr>
            <w:tcW w:w="3403" w:type="dxa"/>
          </w:tcPr>
          <w:p w14:paraId="4D7389E9" w14:textId="3919D324"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Repeated failure to report, monitor or improve poor care practices.</w:t>
            </w:r>
          </w:p>
        </w:tc>
        <w:tc>
          <w:tcPr>
            <w:tcW w:w="3122" w:type="dxa"/>
          </w:tcPr>
          <w:p w14:paraId="647E8044" w14:textId="2EC5E46C"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Failure to support multiple service users’ access to health and/or care treatments.</w:t>
            </w:r>
          </w:p>
        </w:tc>
        <w:tc>
          <w:tcPr>
            <w:tcW w:w="3116" w:type="dxa"/>
          </w:tcPr>
          <w:p w14:paraId="19FFCD19" w14:textId="78D8BCA0"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Punitive responses to challenging behaviour.</w:t>
            </w:r>
          </w:p>
        </w:tc>
        <w:tc>
          <w:tcPr>
            <w:tcW w:w="2635" w:type="dxa"/>
            <w:vMerge/>
            <w:shd w:val="clear" w:color="auto" w:fill="FF0000"/>
          </w:tcPr>
          <w:p w14:paraId="640B9BA0" w14:textId="38471510" w:rsidR="001C1117" w:rsidRPr="002F7CA1" w:rsidRDefault="001C1117" w:rsidP="001C1117">
            <w:pPr>
              <w:pStyle w:val="NoSpacing"/>
              <w:rPr>
                <w:rFonts w:ascii="Arial" w:eastAsia="Arial" w:hAnsi="Arial" w:cs="Arial"/>
                <w:sz w:val="24"/>
                <w:szCs w:val="24"/>
                <w:lang w:eastAsia="en-GB" w:bidi="en-GB"/>
              </w:rPr>
            </w:pPr>
          </w:p>
        </w:tc>
      </w:tr>
      <w:tr w:rsidR="001C1117" w:rsidRPr="002F7CA1" w14:paraId="2E3982FC" w14:textId="77777777" w:rsidTr="00FA783D">
        <w:trPr>
          <w:trHeight w:val="569"/>
        </w:trPr>
        <w:tc>
          <w:tcPr>
            <w:tcW w:w="3388" w:type="dxa"/>
            <w:tcBorders>
              <w:right w:val="single" w:sz="4" w:space="0" w:color="auto"/>
            </w:tcBorders>
          </w:tcPr>
          <w:p w14:paraId="33984215" w14:textId="04126448"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Staff misusing their position if power over service users.</w:t>
            </w:r>
          </w:p>
        </w:tc>
        <w:tc>
          <w:tcPr>
            <w:tcW w:w="3409" w:type="dxa"/>
            <w:gridSpan w:val="2"/>
            <w:tcBorders>
              <w:right w:val="single" w:sz="4" w:space="0" w:color="auto"/>
            </w:tcBorders>
          </w:tcPr>
          <w:p w14:paraId="732BF68B" w14:textId="509DDC0C"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Over-medication and/or inappropriate restraint used to manage behaviour of multiple service users.</w:t>
            </w:r>
          </w:p>
        </w:tc>
        <w:tc>
          <w:tcPr>
            <w:tcW w:w="3122" w:type="dxa"/>
            <w:tcBorders>
              <w:left w:val="single" w:sz="4" w:space="0" w:color="auto"/>
            </w:tcBorders>
          </w:tcPr>
          <w:p w14:paraId="789E274E" w14:textId="530F938C"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Repeated concerns about system and process failures that put adults at risk.</w:t>
            </w:r>
          </w:p>
        </w:tc>
        <w:tc>
          <w:tcPr>
            <w:tcW w:w="3116" w:type="dxa"/>
            <w:tcBorders>
              <w:left w:val="single" w:sz="4" w:space="0" w:color="auto"/>
            </w:tcBorders>
          </w:tcPr>
          <w:p w14:paraId="6AF2C03D" w14:textId="1FC82E30"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Low staffing levels which result in serious injury to more than one adult (corporate manslaughter)</w:t>
            </w:r>
            <w:r w:rsidR="00D2248B">
              <w:rPr>
                <w:rFonts w:ascii="Arial" w:hAnsi="Arial" w:cs="Arial"/>
                <w:sz w:val="24"/>
                <w:szCs w:val="24"/>
              </w:rPr>
              <w:t>.</w:t>
            </w:r>
          </w:p>
        </w:tc>
        <w:tc>
          <w:tcPr>
            <w:tcW w:w="2635" w:type="dxa"/>
            <w:vMerge/>
            <w:shd w:val="clear" w:color="auto" w:fill="FF0000"/>
          </w:tcPr>
          <w:p w14:paraId="6656E26E" w14:textId="20795D08" w:rsidR="001C1117" w:rsidRPr="002F7CA1" w:rsidRDefault="001C1117" w:rsidP="001C1117">
            <w:pPr>
              <w:pStyle w:val="NoSpacing"/>
              <w:rPr>
                <w:rFonts w:ascii="Arial" w:eastAsia="Arial" w:hAnsi="Arial" w:cs="Arial"/>
                <w:sz w:val="24"/>
                <w:szCs w:val="24"/>
                <w:lang w:eastAsia="en-GB" w:bidi="en-GB"/>
              </w:rPr>
            </w:pPr>
          </w:p>
        </w:tc>
      </w:tr>
      <w:tr w:rsidR="001C1117" w:rsidRPr="002F7CA1" w14:paraId="0E9B030E" w14:textId="77777777" w:rsidTr="00FA783D">
        <w:trPr>
          <w:trHeight w:val="569"/>
        </w:trPr>
        <w:tc>
          <w:tcPr>
            <w:tcW w:w="3388" w:type="dxa"/>
            <w:tcBorders>
              <w:right w:val="single" w:sz="4" w:space="0" w:color="auto"/>
            </w:tcBorders>
          </w:tcPr>
          <w:p w14:paraId="1752036D" w14:textId="1B33300C"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Failure to whistle blow on serious issues when internal procedures to highlight issues are exhausted.</w:t>
            </w:r>
          </w:p>
        </w:tc>
        <w:tc>
          <w:tcPr>
            <w:tcW w:w="3409" w:type="dxa"/>
            <w:gridSpan w:val="2"/>
            <w:tcBorders>
              <w:right w:val="single" w:sz="4" w:space="0" w:color="auto"/>
            </w:tcBorders>
          </w:tcPr>
          <w:p w14:paraId="405A26BE" w14:textId="0283F675"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Repeated incidents of low staffing resulting in harm to one or more persons.</w:t>
            </w:r>
          </w:p>
        </w:tc>
        <w:tc>
          <w:tcPr>
            <w:tcW w:w="3122" w:type="dxa"/>
            <w:tcBorders>
              <w:left w:val="single" w:sz="4" w:space="0" w:color="auto"/>
            </w:tcBorders>
          </w:tcPr>
          <w:p w14:paraId="5D8D1F10" w14:textId="27FE3D25" w:rsidR="001C1117" w:rsidRPr="002F7CA1" w:rsidRDefault="001C1117" w:rsidP="001C1117">
            <w:pPr>
              <w:pStyle w:val="NoSpacing"/>
              <w:jc w:val="left"/>
              <w:rPr>
                <w:rFonts w:ascii="Arial" w:hAnsi="Arial" w:cs="Arial"/>
                <w:sz w:val="24"/>
                <w:szCs w:val="24"/>
              </w:rPr>
            </w:pPr>
            <w:r w:rsidRPr="002F7CA1">
              <w:rPr>
                <w:rFonts w:ascii="Arial" w:hAnsi="Arial" w:cs="Arial"/>
                <w:sz w:val="24"/>
                <w:szCs w:val="24"/>
              </w:rPr>
              <w:t>Widespread, consistent ill treatment of multiple service users.</w:t>
            </w:r>
          </w:p>
        </w:tc>
        <w:tc>
          <w:tcPr>
            <w:tcW w:w="3116" w:type="dxa"/>
            <w:tcBorders>
              <w:left w:val="single" w:sz="4" w:space="0" w:color="auto"/>
            </w:tcBorders>
          </w:tcPr>
          <w:p w14:paraId="09ED9310" w14:textId="77777777" w:rsidR="001C1117" w:rsidRPr="002F7CA1" w:rsidRDefault="001C1117" w:rsidP="001C1117">
            <w:pPr>
              <w:pStyle w:val="NoSpacing"/>
              <w:jc w:val="left"/>
              <w:rPr>
                <w:rFonts w:ascii="Arial" w:hAnsi="Arial" w:cs="Arial"/>
                <w:sz w:val="24"/>
                <w:szCs w:val="24"/>
              </w:rPr>
            </w:pPr>
          </w:p>
        </w:tc>
        <w:tc>
          <w:tcPr>
            <w:tcW w:w="2635" w:type="dxa"/>
            <w:vMerge/>
            <w:shd w:val="clear" w:color="auto" w:fill="FF0000"/>
          </w:tcPr>
          <w:p w14:paraId="7A2F9604" w14:textId="77777777" w:rsidR="001C1117" w:rsidRPr="002F7CA1" w:rsidRDefault="001C1117" w:rsidP="001C1117">
            <w:pPr>
              <w:pStyle w:val="NoSpacing"/>
              <w:rPr>
                <w:rFonts w:ascii="Arial" w:eastAsia="Arial" w:hAnsi="Arial" w:cs="Arial"/>
                <w:sz w:val="24"/>
                <w:szCs w:val="24"/>
                <w:lang w:eastAsia="en-GB" w:bidi="en-GB"/>
              </w:rPr>
            </w:pPr>
          </w:p>
        </w:tc>
      </w:tr>
    </w:tbl>
    <w:p w14:paraId="2AF4B146" w14:textId="77777777" w:rsidR="00C01B51" w:rsidRPr="002F7CA1" w:rsidRDefault="00C01B51">
      <w:pPr>
        <w:rPr>
          <w:rFonts w:ascii="Arial" w:eastAsia="Arial" w:hAnsi="Arial" w:cs="Arial"/>
          <w:sz w:val="24"/>
          <w:szCs w:val="24"/>
          <w:lang w:eastAsia="en-GB" w:bidi="en-GB"/>
        </w:rPr>
      </w:pPr>
    </w:p>
    <w:p w14:paraId="3B9EE394" w14:textId="5D8353C0" w:rsidR="006C1A6A" w:rsidRDefault="006C1A6A" w:rsidP="006C1A6A">
      <w:pPr>
        <w:pStyle w:val="NoSpacing"/>
        <w:rPr>
          <w:rFonts w:ascii="Arial" w:hAnsi="Arial" w:cs="Arial"/>
          <w:b/>
          <w:bCs/>
          <w:sz w:val="32"/>
          <w:szCs w:val="32"/>
          <w:lang w:eastAsia="en-GB" w:bidi="en-GB"/>
        </w:rPr>
      </w:pPr>
      <w:r>
        <w:rPr>
          <w:rFonts w:ascii="Arial" w:hAnsi="Arial" w:cs="Arial"/>
          <w:b/>
          <w:bCs/>
          <w:sz w:val="32"/>
          <w:szCs w:val="32"/>
          <w:lang w:eastAsia="en-GB" w:bidi="en-GB"/>
        </w:rPr>
        <w:t>Discriminatory</w:t>
      </w:r>
      <w:r>
        <w:rPr>
          <w:rFonts w:ascii="Arial" w:hAnsi="Arial" w:cs="Arial"/>
          <w:b/>
          <w:bCs/>
          <w:sz w:val="32"/>
          <w:szCs w:val="32"/>
          <w:lang w:eastAsia="en-GB" w:bidi="en-GB"/>
        </w:rPr>
        <w:t xml:space="preserve"> abuse</w:t>
      </w:r>
    </w:p>
    <w:p w14:paraId="1230D4E7" w14:textId="77777777" w:rsidR="006C1A6A" w:rsidRPr="00FA783D" w:rsidRDefault="006C1A6A" w:rsidP="006C1A6A">
      <w:pPr>
        <w:pStyle w:val="NoSpacing"/>
        <w:rPr>
          <w:rFonts w:ascii="Arial" w:hAnsi="Arial" w:cs="Arial"/>
          <w:b/>
          <w:bCs/>
          <w:sz w:val="32"/>
          <w:szCs w:val="32"/>
          <w:lang w:eastAsia="en-GB" w:bidi="en-GB"/>
        </w:rPr>
      </w:pPr>
    </w:p>
    <w:p w14:paraId="598D673A" w14:textId="77777777" w:rsidR="006C1A6A" w:rsidRPr="00FA783D" w:rsidRDefault="006C1A6A" w:rsidP="006C1A6A">
      <w:pPr>
        <w:rPr>
          <w:rFonts w:ascii="Arial" w:eastAsia="Arial" w:hAnsi="Arial" w:cs="Arial"/>
          <w:lang w:eastAsia="en-GB" w:bidi="en-GB"/>
        </w:rPr>
      </w:pPr>
      <w:r w:rsidRPr="00FA783D">
        <w:rPr>
          <w:rFonts w:ascii="Arial" w:eastAsia="Arial" w:hAnsi="Arial" w:cs="Arial"/>
          <w:b/>
          <w:color w:val="7030A0"/>
          <w:sz w:val="24"/>
          <w:szCs w:val="24"/>
          <w:lang w:eastAsia="en-GB" w:bidi="en-GB"/>
        </w:rPr>
        <w:t>Is it a</w:t>
      </w:r>
      <w:r w:rsidRPr="00FA783D">
        <w:rPr>
          <w:rFonts w:ascii="Arial" w:eastAsia="Arial" w:hAnsi="Arial" w:cs="Arial"/>
          <w:b/>
          <w:color w:val="7030A0"/>
          <w:spacing w:val="-3"/>
          <w:sz w:val="24"/>
          <w:szCs w:val="24"/>
          <w:lang w:eastAsia="en-GB" w:bidi="en-GB"/>
        </w:rPr>
        <w:t xml:space="preserve"> </w:t>
      </w:r>
      <w:r w:rsidRPr="00FA783D">
        <w:rPr>
          <w:rFonts w:ascii="Arial" w:eastAsia="Arial" w:hAnsi="Arial" w:cs="Arial"/>
          <w:b/>
          <w:color w:val="7030A0"/>
          <w:sz w:val="24"/>
          <w:szCs w:val="24"/>
          <w:lang w:eastAsia="en-GB" w:bidi="en-GB"/>
        </w:rPr>
        <w:t>safeguarding</w:t>
      </w:r>
      <w:r w:rsidRPr="00FA783D">
        <w:rPr>
          <w:rFonts w:ascii="Arial" w:eastAsia="Arial" w:hAnsi="Arial" w:cs="Arial"/>
          <w:b/>
          <w:color w:val="7030A0"/>
          <w:spacing w:val="-1"/>
          <w:sz w:val="24"/>
          <w:szCs w:val="24"/>
          <w:lang w:eastAsia="en-GB" w:bidi="en-GB"/>
        </w:rPr>
        <w:t xml:space="preserve"> c</w:t>
      </w:r>
      <w:r w:rsidRPr="00FA783D">
        <w:rPr>
          <w:rFonts w:ascii="Arial" w:eastAsia="Arial" w:hAnsi="Arial" w:cs="Arial"/>
          <w:b/>
          <w:color w:val="7030A0"/>
          <w:sz w:val="24"/>
          <w:szCs w:val="24"/>
          <w:lang w:eastAsia="en-GB" w:bidi="en-GB"/>
        </w:rPr>
        <w:t>oncern?</w:t>
      </w:r>
      <w:r w:rsidRPr="00FA783D">
        <w:rPr>
          <w:rFonts w:ascii="Arial" w:eastAsia="Arial" w:hAnsi="Arial" w:cs="Arial"/>
          <w:b/>
          <w:color w:val="7030A0"/>
          <w:sz w:val="28"/>
          <w:szCs w:val="24"/>
          <w:lang w:eastAsia="en-GB" w:bidi="en-GB"/>
        </w:rPr>
        <w:t xml:space="preserve"> </w:t>
      </w:r>
      <w:r w:rsidRPr="00FA783D">
        <w:rPr>
          <w:rFonts w:ascii="Arial" w:eastAsia="Arial" w:hAnsi="Arial" w:cs="Arial"/>
          <w:b/>
          <w:lang w:eastAsia="en-GB" w:bidi="en-GB"/>
        </w:rPr>
        <w:t xml:space="preserve">Note: </w:t>
      </w:r>
      <w:r w:rsidRPr="00FA783D">
        <w:rPr>
          <w:rFonts w:ascii="Arial" w:eastAsia="Arial" w:hAnsi="Arial" w:cs="Arial"/>
          <w:b/>
          <w:bCs/>
          <w:lang w:eastAsia="en-GB" w:bidi="en-GB"/>
        </w:rPr>
        <w:t xml:space="preserve">this decision support tool is a guide showing </w:t>
      </w:r>
      <w:r w:rsidRPr="00FA783D">
        <w:rPr>
          <w:rFonts w:ascii="Arial" w:eastAsia="Arial" w:hAnsi="Arial" w:cs="Arial"/>
          <w:b/>
          <w:bCs/>
          <w:u w:val="single"/>
          <w:lang w:eastAsia="en-GB" w:bidi="en-GB"/>
        </w:rPr>
        <w:t>limited illustrations</w:t>
      </w:r>
      <w:r w:rsidRPr="00FA783D">
        <w:rPr>
          <w:rFonts w:ascii="Arial" w:eastAsia="Arial" w:hAnsi="Arial" w:cs="Arial"/>
          <w:b/>
          <w:bCs/>
          <w:lang w:eastAsia="en-GB" w:bidi="en-GB"/>
        </w:rPr>
        <w:t xml:space="preserve"> of types or categories of abuse and neglect and should be used just as additional guidance to help you</w:t>
      </w:r>
      <w:r w:rsidRPr="00FA783D">
        <w:rPr>
          <w:rFonts w:ascii="Arial" w:eastAsia="Arial" w:hAnsi="Arial" w:cs="Arial"/>
          <w:b/>
          <w:bCs/>
          <w:spacing w:val="-41"/>
          <w:lang w:eastAsia="en-GB" w:bidi="en-GB"/>
        </w:rPr>
        <w:t xml:space="preserve"> </w:t>
      </w:r>
      <w:r w:rsidRPr="00FA783D">
        <w:rPr>
          <w:rFonts w:ascii="Arial" w:eastAsia="Arial" w:hAnsi="Arial" w:cs="Arial"/>
          <w:b/>
          <w:bCs/>
          <w:lang w:eastAsia="en-GB" w:bidi="en-GB"/>
        </w:rPr>
        <w:t>when making a professional judgment about raising a safeguarding concern. If you are still in any doubt, consult with the local authority.</w:t>
      </w:r>
    </w:p>
    <w:p w14:paraId="7312362E" w14:textId="3959A554" w:rsidR="0015672C" w:rsidRDefault="0015672C" w:rsidP="005F1F69">
      <w:pPr>
        <w:pStyle w:val="NoSpacing"/>
        <w:rPr>
          <w:sz w:val="24"/>
          <w:szCs w:val="24"/>
          <w:lang w:eastAsia="en-GB" w:bidi="en-GB"/>
        </w:rPr>
      </w:pPr>
    </w:p>
    <w:tbl>
      <w:tblPr>
        <w:tblStyle w:val="TableGrid"/>
        <w:tblW w:w="0" w:type="auto"/>
        <w:tblLook w:val="04A0" w:firstRow="1" w:lastRow="0" w:firstColumn="1" w:lastColumn="0" w:noHBand="0" w:noVBand="1"/>
      </w:tblPr>
      <w:tblGrid>
        <w:gridCol w:w="3393"/>
        <w:gridCol w:w="3828"/>
        <w:gridCol w:w="2834"/>
        <w:gridCol w:w="2974"/>
        <w:gridCol w:w="2641"/>
      </w:tblGrid>
      <w:tr w:rsidR="00452744" w:rsidRPr="002F7CA1" w14:paraId="5BAEA2A2" w14:textId="77777777" w:rsidTr="00452744">
        <w:trPr>
          <w:trHeight w:val="647"/>
        </w:trPr>
        <w:tc>
          <w:tcPr>
            <w:tcW w:w="3393" w:type="dxa"/>
          </w:tcPr>
          <w:p w14:paraId="7C2422D5" w14:textId="77777777" w:rsidR="00452744" w:rsidRDefault="00452744" w:rsidP="00C718D5">
            <w:pPr>
              <w:pStyle w:val="NoSpacing"/>
              <w:jc w:val="left"/>
              <w:rPr>
                <w:rFonts w:ascii="Arial" w:hAnsi="Arial" w:cs="Arial"/>
                <w:sz w:val="24"/>
                <w:szCs w:val="24"/>
              </w:rPr>
            </w:pPr>
            <w:r w:rsidRPr="002F7CA1">
              <w:rPr>
                <w:rFonts w:ascii="Arial" w:hAnsi="Arial" w:cs="Arial"/>
                <w:sz w:val="24"/>
                <w:szCs w:val="24"/>
              </w:rPr>
              <w:t xml:space="preserve">Care planning fails to address an adult’s diversity and associated needs for a </w:t>
            </w:r>
          </w:p>
          <w:p w14:paraId="718F44D7" w14:textId="1E213CBF" w:rsidR="00452744" w:rsidRPr="002F7CA1" w:rsidRDefault="00452744" w:rsidP="00C718D5">
            <w:pPr>
              <w:pStyle w:val="NoSpacing"/>
              <w:jc w:val="left"/>
              <w:rPr>
                <w:rFonts w:ascii="Arial" w:hAnsi="Arial" w:cs="Arial"/>
                <w:sz w:val="24"/>
                <w:szCs w:val="24"/>
              </w:rPr>
            </w:pPr>
            <w:r w:rsidRPr="002F7CA1">
              <w:rPr>
                <w:rFonts w:ascii="Arial" w:hAnsi="Arial" w:cs="Arial"/>
                <w:sz w:val="24"/>
                <w:szCs w:val="24"/>
              </w:rPr>
              <w:t>one-off short period.</w:t>
            </w:r>
          </w:p>
        </w:tc>
        <w:tc>
          <w:tcPr>
            <w:tcW w:w="3828" w:type="dxa"/>
          </w:tcPr>
          <w:p w14:paraId="00FBE930" w14:textId="6ED204B3" w:rsidR="00452744" w:rsidRPr="002F7CA1" w:rsidRDefault="00452744" w:rsidP="00C718D5">
            <w:pPr>
              <w:pStyle w:val="NoSpacing"/>
              <w:jc w:val="left"/>
              <w:rPr>
                <w:rFonts w:ascii="Arial" w:hAnsi="Arial" w:cs="Arial"/>
                <w:sz w:val="24"/>
                <w:szCs w:val="24"/>
              </w:rPr>
            </w:pPr>
            <w:r w:rsidRPr="002F7CA1">
              <w:rPr>
                <w:rFonts w:ascii="Arial" w:hAnsi="Arial" w:cs="Arial"/>
                <w:sz w:val="24"/>
                <w:szCs w:val="24"/>
              </w:rPr>
              <w:t>Isolated incident when an inappropriate prejudicial remark is made to an adult and no distress caused.</w:t>
            </w:r>
          </w:p>
        </w:tc>
        <w:tc>
          <w:tcPr>
            <w:tcW w:w="5808" w:type="dxa"/>
            <w:gridSpan w:val="2"/>
          </w:tcPr>
          <w:p w14:paraId="1044FAF8" w14:textId="4D83906A" w:rsidR="00452744" w:rsidRPr="002F7CA1" w:rsidRDefault="00452744" w:rsidP="006A0C2F">
            <w:pPr>
              <w:pStyle w:val="NoSpacing"/>
              <w:jc w:val="left"/>
              <w:rPr>
                <w:rFonts w:ascii="Arial" w:hAnsi="Arial" w:cs="Arial"/>
                <w:sz w:val="24"/>
                <w:szCs w:val="24"/>
              </w:rPr>
            </w:pPr>
            <w:r w:rsidRPr="002F7CA1">
              <w:rPr>
                <w:rFonts w:ascii="Arial" w:hAnsi="Arial" w:cs="Arial"/>
                <w:sz w:val="24"/>
                <w:szCs w:val="24"/>
              </w:rPr>
              <w:t>Isolated incident of a failure to meet cultural needs.</w:t>
            </w:r>
          </w:p>
        </w:tc>
        <w:tc>
          <w:tcPr>
            <w:tcW w:w="2641" w:type="dxa"/>
            <w:shd w:val="clear" w:color="auto" w:fill="00B050"/>
          </w:tcPr>
          <w:p w14:paraId="2050ED5C" w14:textId="3AEC249A" w:rsidR="00452744" w:rsidRPr="002F7CA1" w:rsidRDefault="00452744" w:rsidP="00C718D5">
            <w:pPr>
              <w:pStyle w:val="NoSpacing"/>
              <w:jc w:val="left"/>
              <w:rPr>
                <w:rFonts w:ascii="Arial" w:eastAsia="Arial" w:hAnsi="Arial" w:cs="Arial"/>
                <w:sz w:val="24"/>
                <w:szCs w:val="24"/>
                <w:lang w:eastAsia="en-GB" w:bidi="en-GB"/>
              </w:rPr>
            </w:pPr>
            <w:r w:rsidRPr="002F7CA1">
              <w:rPr>
                <w:rFonts w:ascii="Arial" w:eastAsia="Arial" w:hAnsi="Arial" w:cs="Arial"/>
                <w:b/>
                <w:iCs/>
                <w:sz w:val="24"/>
                <w:szCs w:val="24"/>
                <w:lang w:eastAsia="en-GB" w:bidi="en-GB"/>
              </w:rPr>
              <w:t>PROBABLY NOT A SAFEGUARDING CONCERN</w:t>
            </w:r>
          </w:p>
        </w:tc>
      </w:tr>
      <w:tr w:rsidR="00C718D5" w:rsidRPr="002F7CA1" w14:paraId="09F7B3B5" w14:textId="77777777" w:rsidTr="002F7CA1">
        <w:tc>
          <w:tcPr>
            <w:tcW w:w="3393" w:type="dxa"/>
          </w:tcPr>
          <w:p w14:paraId="55A2143D" w14:textId="6B0C37FC" w:rsidR="00C718D5" w:rsidRPr="002F7CA1" w:rsidRDefault="00C718D5" w:rsidP="00C718D5">
            <w:pPr>
              <w:pStyle w:val="NoSpacing"/>
              <w:jc w:val="left"/>
              <w:rPr>
                <w:rFonts w:ascii="Arial" w:hAnsi="Arial" w:cs="Arial"/>
                <w:sz w:val="24"/>
                <w:szCs w:val="24"/>
              </w:rPr>
            </w:pPr>
            <w:r w:rsidRPr="002F7CA1">
              <w:rPr>
                <w:rFonts w:ascii="Arial" w:hAnsi="Arial" w:cs="Arial"/>
                <w:sz w:val="24"/>
                <w:szCs w:val="24"/>
              </w:rPr>
              <w:t>Recurring taunts.</w:t>
            </w:r>
          </w:p>
        </w:tc>
        <w:tc>
          <w:tcPr>
            <w:tcW w:w="3828" w:type="dxa"/>
          </w:tcPr>
          <w:p w14:paraId="45EF5DDF" w14:textId="4ECCA1E7" w:rsidR="00C718D5" w:rsidRPr="002F7CA1" w:rsidRDefault="00C718D5" w:rsidP="00C718D5">
            <w:pPr>
              <w:pStyle w:val="NoSpacing"/>
              <w:jc w:val="left"/>
              <w:rPr>
                <w:rFonts w:ascii="Arial" w:hAnsi="Arial" w:cs="Arial"/>
                <w:sz w:val="24"/>
                <w:szCs w:val="24"/>
              </w:rPr>
            </w:pPr>
            <w:r w:rsidRPr="002F7CA1">
              <w:rPr>
                <w:rFonts w:ascii="Arial" w:hAnsi="Arial" w:cs="Arial"/>
                <w:sz w:val="24"/>
                <w:szCs w:val="24"/>
              </w:rPr>
              <w:t>Recurring failure to meet specific needs associated with diversity.</w:t>
            </w:r>
          </w:p>
        </w:tc>
        <w:tc>
          <w:tcPr>
            <w:tcW w:w="2834" w:type="dxa"/>
          </w:tcPr>
          <w:p w14:paraId="5EBB3E33" w14:textId="43A4222D" w:rsidR="00C718D5" w:rsidRPr="002F7CA1" w:rsidRDefault="00C718D5" w:rsidP="00C718D5">
            <w:pPr>
              <w:pStyle w:val="NoSpacing"/>
              <w:jc w:val="left"/>
              <w:rPr>
                <w:rFonts w:ascii="Arial" w:hAnsi="Arial" w:cs="Arial"/>
                <w:sz w:val="24"/>
                <w:szCs w:val="24"/>
              </w:rPr>
            </w:pPr>
            <w:r w:rsidRPr="002F7CA1">
              <w:rPr>
                <w:rFonts w:ascii="Arial" w:hAnsi="Arial" w:cs="Arial"/>
                <w:sz w:val="24"/>
                <w:szCs w:val="24"/>
              </w:rPr>
              <w:t>Isolated incident of teasing motivated by prejudicial attitudes.</w:t>
            </w:r>
          </w:p>
        </w:tc>
        <w:tc>
          <w:tcPr>
            <w:tcW w:w="2974" w:type="dxa"/>
          </w:tcPr>
          <w:p w14:paraId="29B1D755" w14:textId="61FF6D7F" w:rsidR="00C718D5" w:rsidRPr="002F7CA1" w:rsidRDefault="00C718D5" w:rsidP="00C718D5">
            <w:pPr>
              <w:pStyle w:val="NoSpacing"/>
              <w:jc w:val="left"/>
              <w:rPr>
                <w:rFonts w:ascii="Arial" w:hAnsi="Arial" w:cs="Arial"/>
                <w:sz w:val="24"/>
                <w:szCs w:val="24"/>
              </w:rPr>
            </w:pPr>
            <w:r w:rsidRPr="002F7CA1">
              <w:rPr>
                <w:rFonts w:ascii="Arial" w:hAnsi="Arial" w:cs="Arial"/>
                <w:sz w:val="24"/>
                <w:szCs w:val="24"/>
              </w:rPr>
              <w:t>Making an adult at risk partake in activities inappropriate to their faith or beliefs.</w:t>
            </w:r>
          </w:p>
        </w:tc>
        <w:tc>
          <w:tcPr>
            <w:tcW w:w="2641" w:type="dxa"/>
            <w:vMerge w:val="restart"/>
            <w:shd w:val="clear" w:color="auto" w:fill="FF0000"/>
          </w:tcPr>
          <w:p w14:paraId="504E1107" w14:textId="7978C887" w:rsidR="00C718D5" w:rsidRPr="002F7CA1" w:rsidRDefault="00C718D5" w:rsidP="00C718D5">
            <w:pPr>
              <w:widowControl w:val="0"/>
              <w:autoSpaceDE w:val="0"/>
              <w:autoSpaceDN w:val="0"/>
              <w:spacing w:before="106"/>
              <w:ind w:hanging="28"/>
              <w:jc w:val="left"/>
              <w:rPr>
                <w:rFonts w:ascii="Arial" w:eastAsia="Arial" w:hAnsi="Arial" w:cs="Arial"/>
                <w:b/>
                <w:sz w:val="24"/>
                <w:szCs w:val="24"/>
                <w:lang w:eastAsia="en-GB" w:bidi="en-GB"/>
              </w:rPr>
            </w:pPr>
            <w:r w:rsidRPr="002F7CA1">
              <w:rPr>
                <w:rFonts w:ascii="Arial" w:eastAsia="Arial" w:hAnsi="Arial" w:cs="Arial"/>
                <w:b/>
                <w:sz w:val="24"/>
                <w:szCs w:val="24"/>
                <w:lang w:eastAsia="en-GB" w:bidi="en-GB"/>
              </w:rPr>
              <w:t>REPORT AS A SAFEGUARDING CONCERN</w:t>
            </w:r>
          </w:p>
          <w:p w14:paraId="5DF025F6" w14:textId="77777777" w:rsidR="00C718D5" w:rsidRPr="002F7CA1" w:rsidRDefault="00C718D5" w:rsidP="00C718D5">
            <w:pPr>
              <w:widowControl w:val="0"/>
              <w:autoSpaceDE w:val="0"/>
              <w:autoSpaceDN w:val="0"/>
              <w:rPr>
                <w:rFonts w:ascii="Arial" w:eastAsia="Arial" w:hAnsi="Arial" w:cs="Arial"/>
                <w:sz w:val="24"/>
                <w:szCs w:val="24"/>
                <w:lang w:eastAsia="en-GB" w:bidi="en-GB"/>
              </w:rPr>
            </w:pPr>
          </w:p>
          <w:p w14:paraId="60ED4833" w14:textId="77777777" w:rsidR="00C718D5" w:rsidRPr="002F7CA1" w:rsidRDefault="00C718D5" w:rsidP="00C718D5">
            <w:pPr>
              <w:pStyle w:val="NoSpacing"/>
              <w:jc w:val="left"/>
              <w:rPr>
                <w:rFonts w:ascii="Arial" w:eastAsia="Arial" w:hAnsi="Arial" w:cs="Arial"/>
                <w:sz w:val="24"/>
                <w:szCs w:val="24"/>
                <w:lang w:eastAsia="en-GB" w:bidi="en-GB"/>
              </w:rPr>
            </w:pPr>
          </w:p>
        </w:tc>
      </w:tr>
      <w:tr w:rsidR="00C718D5" w:rsidRPr="002F7CA1" w14:paraId="0C1EE8CD" w14:textId="77777777" w:rsidTr="002F7CA1">
        <w:trPr>
          <w:trHeight w:val="1065"/>
        </w:trPr>
        <w:tc>
          <w:tcPr>
            <w:tcW w:w="3393" w:type="dxa"/>
          </w:tcPr>
          <w:p w14:paraId="7EB5DECC" w14:textId="1E1A3599" w:rsidR="00C718D5" w:rsidRPr="002F7CA1" w:rsidRDefault="00C718D5" w:rsidP="00C718D5">
            <w:pPr>
              <w:pStyle w:val="NoSpacing"/>
              <w:jc w:val="left"/>
              <w:rPr>
                <w:rFonts w:ascii="Arial" w:hAnsi="Arial" w:cs="Arial"/>
                <w:sz w:val="24"/>
                <w:szCs w:val="24"/>
              </w:rPr>
            </w:pPr>
            <w:r w:rsidRPr="002F7CA1">
              <w:rPr>
                <w:rFonts w:ascii="Arial" w:hAnsi="Arial" w:cs="Arial"/>
                <w:sz w:val="24"/>
                <w:szCs w:val="24"/>
              </w:rPr>
              <w:t>Denial of civil liberties, e.g. voting, making a complaint.</w:t>
            </w:r>
          </w:p>
        </w:tc>
        <w:tc>
          <w:tcPr>
            <w:tcW w:w="3828" w:type="dxa"/>
          </w:tcPr>
          <w:p w14:paraId="45C9120D" w14:textId="77777777" w:rsidR="00C718D5" w:rsidRPr="002F7CA1" w:rsidRDefault="00C718D5" w:rsidP="00C718D5">
            <w:pPr>
              <w:pStyle w:val="NoSpacing"/>
              <w:jc w:val="left"/>
              <w:rPr>
                <w:rFonts w:ascii="Arial" w:hAnsi="Arial" w:cs="Arial"/>
                <w:sz w:val="24"/>
                <w:szCs w:val="24"/>
              </w:rPr>
            </w:pPr>
            <w:r w:rsidRPr="002F7CA1">
              <w:rPr>
                <w:rFonts w:ascii="Arial" w:hAnsi="Arial" w:cs="Arial"/>
                <w:sz w:val="24"/>
                <w:szCs w:val="24"/>
              </w:rPr>
              <w:t>Denial of an individual’s appropriate diet, access to take part in activities related to their faith or beliefs, or not</w:t>
            </w:r>
          </w:p>
          <w:p w14:paraId="22313338" w14:textId="4DC66300" w:rsidR="00C718D5" w:rsidRPr="002F7CA1" w:rsidRDefault="00C718D5" w:rsidP="00C718D5">
            <w:pPr>
              <w:pStyle w:val="NoSpacing"/>
              <w:jc w:val="left"/>
              <w:rPr>
                <w:rFonts w:ascii="Arial" w:hAnsi="Arial" w:cs="Arial"/>
                <w:sz w:val="24"/>
                <w:szCs w:val="24"/>
              </w:rPr>
            </w:pPr>
            <w:r w:rsidRPr="002F7CA1">
              <w:rPr>
                <w:rFonts w:ascii="Arial" w:hAnsi="Arial" w:cs="Arial"/>
                <w:sz w:val="24"/>
                <w:szCs w:val="24"/>
              </w:rPr>
              <w:t>using the individual’s chosen name.</w:t>
            </w:r>
          </w:p>
        </w:tc>
        <w:tc>
          <w:tcPr>
            <w:tcW w:w="2834" w:type="dxa"/>
          </w:tcPr>
          <w:p w14:paraId="5486AF9A" w14:textId="52609183" w:rsidR="00C718D5" w:rsidRPr="002F7CA1" w:rsidRDefault="00C718D5" w:rsidP="00C718D5">
            <w:pPr>
              <w:pStyle w:val="NoSpacing"/>
              <w:jc w:val="left"/>
              <w:rPr>
                <w:rFonts w:ascii="Arial" w:hAnsi="Arial" w:cs="Arial"/>
                <w:sz w:val="24"/>
                <w:szCs w:val="24"/>
              </w:rPr>
            </w:pPr>
            <w:r w:rsidRPr="002F7CA1">
              <w:rPr>
                <w:rFonts w:ascii="Arial" w:hAnsi="Arial" w:cs="Arial"/>
                <w:sz w:val="24"/>
                <w:szCs w:val="24"/>
              </w:rPr>
              <w:t>Humiliation or threats.</w:t>
            </w:r>
          </w:p>
        </w:tc>
        <w:tc>
          <w:tcPr>
            <w:tcW w:w="2974" w:type="dxa"/>
          </w:tcPr>
          <w:p w14:paraId="2D12F144" w14:textId="37297AAC" w:rsidR="00C718D5" w:rsidRPr="002F7CA1" w:rsidRDefault="00C718D5" w:rsidP="00C718D5">
            <w:pPr>
              <w:pStyle w:val="NoSpacing"/>
              <w:jc w:val="left"/>
              <w:rPr>
                <w:rFonts w:ascii="Arial" w:hAnsi="Arial" w:cs="Arial"/>
                <w:sz w:val="24"/>
                <w:szCs w:val="24"/>
              </w:rPr>
            </w:pPr>
            <w:r w:rsidRPr="002F7CA1">
              <w:rPr>
                <w:rFonts w:ascii="Arial" w:hAnsi="Arial" w:cs="Arial"/>
                <w:sz w:val="24"/>
                <w:szCs w:val="24"/>
              </w:rPr>
              <w:t>Female genital mutilation of an adult at risk.</w:t>
            </w:r>
          </w:p>
        </w:tc>
        <w:tc>
          <w:tcPr>
            <w:tcW w:w="2641" w:type="dxa"/>
            <w:vMerge/>
            <w:shd w:val="clear" w:color="auto" w:fill="FF0000"/>
          </w:tcPr>
          <w:p w14:paraId="4ABE931F" w14:textId="77777777" w:rsidR="00C718D5" w:rsidRPr="002F7CA1" w:rsidRDefault="00C718D5" w:rsidP="00C718D5">
            <w:pPr>
              <w:pStyle w:val="NoSpacing"/>
              <w:jc w:val="left"/>
              <w:rPr>
                <w:rFonts w:ascii="Arial" w:eastAsia="Arial" w:hAnsi="Arial" w:cs="Arial"/>
                <w:sz w:val="24"/>
                <w:szCs w:val="24"/>
                <w:lang w:eastAsia="en-GB" w:bidi="en-GB"/>
              </w:rPr>
            </w:pPr>
          </w:p>
        </w:tc>
      </w:tr>
      <w:tr w:rsidR="00C718D5" w:rsidRPr="002F7CA1" w14:paraId="0839A659" w14:textId="77777777" w:rsidTr="002F7CA1">
        <w:trPr>
          <w:trHeight w:val="1112"/>
        </w:trPr>
        <w:tc>
          <w:tcPr>
            <w:tcW w:w="3393" w:type="dxa"/>
          </w:tcPr>
          <w:p w14:paraId="18D5C077" w14:textId="412B42C1" w:rsidR="00C718D5" w:rsidRPr="002F7CA1" w:rsidRDefault="00C718D5" w:rsidP="00C718D5">
            <w:pPr>
              <w:pStyle w:val="NoSpacing"/>
              <w:jc w:val="left"/>
              <w:rPr>
                <w:rFonts w:ascii="Arial" w:hAnsi="Arial" w:cs="Arial"/>
                <w:sz w:val="24"/>
                <w:szCs w:val="24"/>
              </w:rPr>
            </w:pPr>
            <w:r w:rsidRPr="002F7CA1">
              <w:rPr>
                <w:rFonts w:ascii="Arial" w:hAnsi="Arial" w:cs="Arial"/>
                <w:sz w:val="24"/>
                <w:szCs w:val="24"/>
              </w:rPr>
              <w:t>Hate crime resulting in injury/emergency medical treatment/fear for life.</w:t>
            </w:r>
          </w:p>
        </w:tc>
        <w:tc>
          <w:tcPr>
            <w:tcW w:w="3828" w:type="dxa"/>
          </w:tcPr>
          <w:p w14:paraId="0CB55169" w14:textId="33ACAC8C" w:rsidR="00C718D5" w:rsidRPr="002F7CA1" w:rsidRDefault="00C718D5" w:rsidP="00C718D5">
            <w:pPr>
              <w:pStyle w:val="NoSpacing"/>
              <w:jc w:val="left"/>
              <w:rPr>
                <w:rFonts w:ascii="Arial" w:hAnsi="Arial" w:cs="Arial"/>
                <w:sz w:val="24"/>
                <w:szCs w:val="24"/>
              </w:rPr>
            </w:pPr>
            <w:r w:rsidRPr="002F7CA1">
              <w:rPr>
                <w:rFonts w:ascii="Arial" w:hAnsi="Arial" w:cs="Arial"/>
                <w:sz w:val="24"/>
                <w:szCs w:val="24"/>
              </w:rPr>
              <w:t>Hate crime resulting in serious injury or attempted murder, and honour- based violence.</w:t>
            </w:r>
          </w:p>
        </w:tc>
        <w:tc>
          <w:tcPr>
            <w:tcW w:w="2834" w:type="dxa"/>
          </w:tcPr>
          <w:p w14:paraId="2300E936" w14:textId="026446D0" w:rsidR="00C718D5" w:rsidRPr="002F7CA1" w:rsidRDefault="00C718D5" w:rsidP="00C718D5">
            <w:pPr>
              <w:pStyle w:val="NoSpacing"/>
              <w:jc w:val="left"/>
              <w:rPr>
                <w:rFonts w:ascii="Arial" w:hAnsi="Arial" w:cs="Arial"/>
                <w:sz w:val="24"/>
                <w:szCs w:val="24"/>
              </w:rPr>
            </w:pPr>
            <w:r w:rsidRPr="002F7CA1">
              <w:rPr>
                <w:rFonts w:ascii="Arial" w:hAnsi="Arial" w:cs="Arial"/>
                <w:sz w:val="24"/>
                <w:szCs w:val="24"/>
              </w:rPr>
              <w:t>Exploitation of an adult at risk for recruitment or radicalisation into terrorist related activity.</w:t>
            </w:r>
          </w:p>
        </w:tc>
        <w:tc>
          <w:tcPr>
            <w:tcW w:w="2974" w:type="dxa"/>
          </w:tcPr>
          <w:p w14:paraId="392A596B" w14:textId="1081107D" w:rsidR="00C718D5" w:rsidRPr="002F7CA1" w:rsidRDefault="006A0C2F" w:rsidP="00C718D5">
            <w:pPr>
              <w:pStyle w:val="NoSpacing"/>
              <w:jc w:val="left"/>
              <w:rPr>
                <w:rFonts w:ascii="Arial" w:hAnsi="Arial" w:cs="Arial"/>
                <w:sz w:val="24"/>
                <w:szCs w:val="24"/>
              </w:rPr>
            </w:pPr>
            <w:r w:rsidRPr="002F7CA1">
              <w:rPr>
                <w:rFonts w:ascii="Arial" w:hAnsi="Arial" w:cs="Arial"/>
                <w:sz w:val="24"/>
                <w:szCs w:val="24"/>
              </w:rPr>
              <w:t>Recurring failure to meet specific needs associated with diversity.</w:t>
            </w:r>
          </w:p>
        </w:tc>
        <w:tc>
          <w:tcPr>
            <w:tcW w:w="2641" w:type="dxa"/>
            <w:vMerge/>
            <w:shd w:val="clear" w:color="auto" w:fill="FF0000"/>
          </w:tcPr>
          <w:p w14:paraId="74FF7BB4" w14:textId="58867459" w:rsidR="00C718D5" w:rsidRPr="002F7CA1" w:rsidRDefault="00C718D5" w:rsidP="00C718D5">
            <w:pPr>
              <w:pStyle w:val="NoSpacing"/>
              <w:rPr>
                <w:rFonts w:ascii="Arial" w:eastAsia="Arial" w:hAnsi="Arial" w:cs="Arial"/>
                <w:sz w:val="24"/>
                <w:szCs w:val="24"/>
                <w:lang w:eastAsia="en-GB" w:bidi="en-GB"/>
              </w:rPr>
            </w:pPr>
          </w:p>
        </w:tc>
      </w:tr>
    </w:tbl>
    <w:p w14:paraId="216D4EE4" w14:textId="797846F5" w:rsidR="00C01B51" w:rsidRPr="002F7CA1" w:rsidRDefault="00C01B51" w:rsidP="005F1F69">
      <w:pPr>
        <w:pStyle w:val="NoSpacing"/>
        <w:rPr>
          <w:sz w:val="24"/>
          <w:szCs w:val="24"/>
          <w:lang w:eastAsia="en-GB" w:bidi="en-GB"/>
        </w:rPr>
      </w:pPr>
    </w:p>
    <w:p w14:paraId="17EA137C" w14:textId="5254BDC9" w:rsidR="00C01B51" w:rsidRDefault="00C01B51" w:rsidP="005F1F69">
      <w:pPr>
        <w:pStyle w:val="NoSpacing"/>
        <w:rPr>
          <w:lang w:eastAsia="en-GB" w:bidi="en-GB"/>
        </w:rPr>
      </w:pPr>
    </w:p>
    <w:p w14:paraId="1801BB0A" w14:textId="15711B25" w:rsidR="00C718D5" w:rsidRDefault="00C718D5" w:rsidP="005F1F69">
      <w:pPr>
        <w:pStyle w:val="NoSpacing"/>
        <w:rPr>
          <w:lang w:eastAsia="en-GB" w:bidi="en-GB"/>
        </w:rPr>
      </w:pPr>
    </w:p>
    <w:p w14:paraId="2F2B09DF" w14:textId="21268907" w:rsidR="00C718D5" w:rsidRDefault="00C718D5" w:rsidP="005F1F69">
      <w:pPr>
        <w:pStyle w:val="NoSpacing"/>
        <w:rPr>
          <w:lang w:eastAsia="en-GB" w:bidi="en-GB"/>
        </w:rPr>
      </w:pPr>
    </w:p>
    <w:p w14:paraId="5E63A34A" w14:textId="2F7C2E3E" w:rsidR="00C718D5" w:rsidRDefault="00C718D5" w:rsidP="005F1F69">
      <w:pPr>
        <w:pStyle w:val="NoSpacing"/>
        <w:rPr>
          <w:lang w:eastAsia="en-GB" w:bidi="en-GB"/>
        </w:rPr>
      </w:pPr>
    </w:p>
    <w:p w14:paraId="4A06CAA1" w14:textId="01984E9F" w:rsidR="00C718D5" w:rsidRDefault="00C718D5" w:rsidP="005F1F69">
      <w:pPr>
        <w:pStyle w:val="NoSpacing"/>
        <w:rPr>
          <w:lang w:eastAsia="en-GB" w:bidi="en-GB"/>
        </w:rPr>
      </w:pPr>
    </w:p>
    <w:p w14:paraId="4B0CCBDB" w14:textId="44F55CD6" w:rsidR="00C718D5" w:rsidRDefault="00C718D5" w:rsidP="005F1F69">
      <w:pPr>
        <w:pStyle w:val="NoSpacing"/>
        <w:rPr>
          <w:lang w:eastAsia="en-GB" w:bidi="en-GB"/>
        </w:rPr>
      </w:pPr>
    </w:p>
    <w:p w14:paraId="13F75F9A" w14:textId="141B52F7" w:rsidR="00C718D5" w:rsidRDefault="00C718D5" w:rsidP="005F1F69">
      <w:pPr>
        <w:pStyle w:val="NoSpacing"/>
        <w:rPr>
          <w:lang w:eastAsia="en-GB" w:bidi="en-GB"/>
        </w:rPr>
      </w:pPr>
    </w:p>
    <w:p w14:paraId="774A9429" w14:textId="0322DF36" w:rsidR="00C718D5" w:rsidRDefault="00C718D5" w:rsidP="005F1F69">
      <w:pPr>
        <w:pStyle w:val="NoSpacing"/>
        <w:rPr>
          <w:lang w:eastAsia="en-GB" w:bidi="en-GB"/>
        </w:rPr>
      </w:pPr>
    </w:p>
    <w:p w14:paraId="6BD9C6E6" w14:textId="1CB04CD0" w:rsidR="00C718D5" w:rsidRDefault="00C718D5" w:rsidP="005F1F69">
      <w:pPr>
        <w:pStyle w:val="NoSpacing"/>
        <w:rPr>
          <w:lang w:eastAsia="en-GB" w:bidi="en-GB"/>
        </w:rPr>
      </w:pPr>
    </w:p>
    <w:p w14:paraId="327F774B" w14:textId="5F1046C5" w:rsidR="00C718D5" w:rsidRDefault="00C718D5" w:rsidP="005F1F69">
      <w:pPr>
        <w:pStyle w:val="NoSpacing"/>
        <w:rPr>
          <w:lang w:eastAsia="en-GB" w:bidi="en-GB"/>
        </w:rPr>
      </w:pPr>
    </w:p>
    <w:p w14:paraId="0E77DB32" w14:textId="2720C8A9" w:rsidR="00C718D5" w:rsidRDefault="00C718D5" w:rsidP="005F1F69">
      <w:pPr>
        <w:pStyle w:val="NoSpacing"/>
        <w:rPr>
          <w:lang w:eastAsia="en-GB" w:bidi="en-GB"/>
        </w:rPr>
      </w:pPr>
    </w:p>
    <w:p w14:paraId="2FBEB76A" w14:textId="428F23F1" w:rsidR="00C718D5" w:rsidRDefault="00C718D5" w:rsidP="005F1F69">
      <w:pPr>
        <w:pStyle w:val="NoSpacing"/>
        <w:rPr>
          <w:lang w:eastAsia="en-GB" w:bidi="en-GB"/>
        </w:rPr>
      </w:pPr>
    </w:p>
    <w:p w14:paraId="0862A481" w14:textId="4B4D9512" w:rsidR="00C718D5" w:rsidRDefault="00C718D5" w:rsidP="005F1F69">
      <w:pPr>
        <w:pStyle w:val="NoSpacing"/>
        <w:rPr>
          <w:lang w:eastAsia="en-GB" w:bidi="en-GB"/>
        </w:rPr>
      </w:pPr>
    </w:p>
    <w:p w14:paraId="526DE074" w14:textId="7E8454E3" w:rsidR="006C1A6A" w:rsidRDefault="006C1A6A" w:rsidP="006C1A6A">
      <w:pPr>
        <w:pStyle w:val="NoSpacing"/>
        <w:rPr>
          <w:rFonts w:ascii="Arial" w:hAnsi="Arial" w:cs="Arial"/>
          <w:b/>
          <w:bCs/>
          <w:sz w:val="32"/>
          <w:szCs w:val="32"/>
          <w:lang w:eastAsia="en-GB" w:bidi="en-GB"/>
        </w:rPr>
      </w:pPr>
      <w:r>
        <w:rPr>
          <w:rFonts w:ascii="Arial" w:hAnsi="Arial" w:cs="Arial"/>
          <w:b/>
          <w:bCs/>
          <w:sz w:val="32"/>
          <w:szCs w:val="32"/>
          <w:lang w:eastAsia="en-GB" w:bidi="en-GB"/>
        </w:rPr>
        <w:t>Psychological/emotional</w:t>
      </w:r>
      <w:r>
        <w:rPr>
          <w:rFonts w:ascii="Arial" w:hAnsi="Arial" w:cs="Arial"/>
          <w:b/>
          <w:bCs/>
          <w:sz w:val="32"/>
          <w:szCs w:val="32"/>
          <w:lang w:eastAsia="en-GB" w:bidi="en-GB"/>
        </w:rPr>
        <w:t xml:space="preserve"> abuse</w:t>
      </w:r>
    </w:p>
    <w:p w14:paraId="5C489DED" w14:textId="77777777" w:rsidR="006C1A6A" w:rsidRPr="00FA783D" w:rsidRDefault="006C1A6A" w:rsidP="006C1A6A">
      <w:pPr>
        <w:pStyle w:val="NoSpacing"/>
        <w:rPr>
          <w:rFonts w:ascii="Arial" w:hAnsi="Arial" w:cs="Arial"/>
          <w:b/>
          <w:bCs/>
          <w:sz w:val="32"/>
          <w:szCs w:val="32"/>
          <w:lang w:eastAsia="en-GB" w:bidi="en-GB"/>
        </w:rPr>
      </w:pPr>
    </w:p>
    <w:p w14:paraId="68DF7A7E" w14:textId="77777777" w:rsidR="006C1A6A" w:rsidRPr="00FA783D" w:rsidRDefault="006C1A6A" w:rsidP="006C1A6A">
      <w:pPr>
        <w:rPr>
          <w:rFonts w:ascii="Arial" w:eastAsia="Arial" w:hAnsi="Arial" w:cs="Arial"/>
          <w:lang w:eastAsia="en-GB" w:bidi="en-GB"/>
        </w:rPr>
      </w:pPr>
      <w:r w:rsidRPr="00FA783D">
        <w:rPr>
          <w:rFonts w:ascii="Arial" w:eastAsia="Arial" w:hAnsi="Arial" w:cs="Arial"/>
          <w:b/>
          <w:color w:val="7030A0"/>
          <w:sz w:val="24"/>
          <w:szCs w:val="24"/>
          <w:lang w:eastAsia="en-GB" w:bidi="en-GB"/>
        </w:rPr>
        <w:t>Is it a</w:t>
      </w:r>
      <w:r w:rsidRPr="00FA783D">
        <w:rPr>
          <w:rFonts w:ascii="Arial" w:eastAsia="Arial" w:hAnsi="Arial" w:cs="Arial"/>
          <w:b/>
          <w:color w:val="7030A0"/>
          <w:spacing w:val="-3"/>
          <w:sz w:val="24"/>
          <w:szCs w:val="24"/>
          <w:lang w:eastAsia="en-GB" w:bidi="en-GB"/>
        </w:rPr>
        <w:t xml:space="preserve"> </w:t>
      </w:r>
      <w:r w:rsidRPr="00FA783D">
        <w:rPr>
          <w:rFonts w:ascii="Arial" w:eastAsia="Arial" w:hAnsi="Arial" w:cs="Arial"/>
          <w:b/>
          <w:color w:val="7030A0"/>
          <w:sz w:val="24"/>
          <w:szCs w:val="24"/>
          <w:lang w:eastAsia="en-GB" w:bidi="en-GB"/>
        </w:rPr>
        <w:t>safeguarding</w:t>
      </w:r>
      <w:r w:rsidRPr="00FA783D">
        <w:rPr>
          <w:rFonts w:ascii="Arial" w:eastAsia="Arial" w:hAnsi="Arial" w:cs="Arial"/>
          <w:b/>
          <w:color w:val="7030A0"/>
          <w:spacing w:val="-1"/>
          <w:sz w:val="24"/>
          <w:szCs w:val="24"/>
          <w:lang w:eastAsia="en-GB" w:bidi="en-GB"/>
        </w:rPr>
        <w:t xml:space="preserve"> c</w:t>
      </w:r>
      <w:r w:rsidRPr="00FA783D">
        <w:rPr>
          <w:rFonts w:ascii="Arial" w:eastAsia="Arial" w:hAnsi="Arial" w:cs="Arial"/>
          <w:b/>
          <w:color w:val="7030A0"/>
          <w:sz w:val="24"/>
          <w:szCs w:val="24"/>
          <w:lang w:eastAsia="en-GB" w:bidi="en-GB"/>
        </w:rPr>
        <w:t>oncern?</w:t>
      </w:r>
      <w:r w:rsidRPr="00FA783D">
        <w:rPr>
          <w:rFonts w:ascii="Arial" w:eastAsia="Arial" w:hAnsi="Arial" w:cs="Arial"/>
          <w:b/>
          <w:color w:val="7030A0"/>
          <w:sz w:val="28"/>
          <w:szCs w:val="24"/>
          <w:lang w:eastAsia="en-GB" w:bidi="en-GB"/>
        </w:rPr>
        <w:t xml:space="preserve"> </w:t>
      </w:r>
      <w:r w:rsidRPr="00FA783D">
        <w:rPr>
          <w:rFonts w:ascii="Arial" w:eastAsia="Arial" w:hAnsi="Arial" w:cs="Arial"/>
          <w:b/>
          <w:lang w:eastAsia="en-GB" w:bidi="en-GB"/>
        </w:rPr>
        <w:t xml:space="preserve">Note: </w:t>
      </w:r>
      <w:r w:rsidRPr="00FA783D">
        <w:rPr>
          <w:rFonts w:ascii="Arial" w:eastAsia="Arial" w:hAnsi="Arial" w:cs="Arial"/>
          <w:b/>
          <w:bCs/>
          <w:lang w:eastAsia="en-GB" w:bidi="en-GB"/>
        </w:rPr>
        <w:t xml:space="preserve">this decision support tool is a guide showing </w:t>
      </w:r>
      <w:r w:rsidRPr="00FA783D">
        <w:rPr>
          <w:rFonts w:ascii="Arial" w:eastAsia="Arial" w:hAnsi="Arial" w:cs="Arial"/>
          <w:b/>
          <w:bCs/>
          <w:u w:val="single"/>
          <w:lang w:eastAsia="en-GB" w:bidi="en-GB"/>
        </w:rPr>
        <w:t>limited illustrations</w:t>
      </w:r>
      <w:r w:rsidRPr="00FA783D">
        <w:rPr>
          <w:rFonts w:ascii="Arial" w:eastAsia="Arial" w:hAnsi="Arial" w:cs="Arial"/>
          <w:b/>
          <w:bCs/>
          <w:lang w:eastAsia="en-GB" w:bidi="en-GB"/>
        </w:rPr>
        <w:t xml:space="preserve"> of types or categories of abuse and neglect and should be used just as additional guidance to help you</w:t>
      </w:r>
      <w:r w:rsidRPr="00FA783D">
        <w:rPr>
          <w:rFonts w:ascii="Arial" w:eastAsia="Arial" w:hAnsi="Arial" w:cs="Arial"/>
          <w:b/>
          <w:bCs/>
          <w:spacing w:val="-41"/>
          <w:lang w:eastAsia="en-GB" w:bidi="en-GB"/>
        </w:rPr>
        <w:t xml:space="preserve"> </w:t>
      </w:r>
      <w:r w:rsidRPr="00FA783D">
        <w:rPr>
          <w:rFonts w:ascii="Arial" w:eastAsia="Arial" w:hAnsi="Arial" w:cs="Arial"/>
          <w:b/>
          <w:bCs/>
          <w:lang w:eastAsia="en-GB" w:bidi="en-GB"/>
        </w:rPr>
        <w:t>when making a professional judgment about raising a safeguarding concern. If you are still in any doubt, consult with the local authority.</w:t>
      </w:r>
    </w:p>
    <w:p w14:paraId="209FDDA2" w14:textId="071584C7" w:rsidR="00C718D5" w:rsidRDefault="00C718D5" w:rsidP="005F1F69">
      <w:pPr>
        <w:pStyle w:val="NoSpacing"/>
        <w:rPr>
          <w:lang w:eastAsia="en-GB" w:bidi="en-GB"/>
        </w:rPr>
      </w:pPr>
    </w:p>
    <w:p w14:paraId="7E683B9F" w14:textId="7FC42DC1" w:rsidR="00C718D5" w:rsidRDefault="00C718D5" w:rsidP="005F1F69">
      <w:pPr>
        <w:pStyle w:val="NoSpacing"/>
        <w:rPr>
          <w:lang w:eastAsia="en-GB" w:bidi="en-GB"/>
        </w:rPr>
      </w:pPr>
    </w:p>
    <w:tbl>
      <w:tblPr>
        <w:tblStyle w:val="TableGrid"/>
        <w:tblW w:w="0" w:type="auto"/>
        <w:tblLook w:val="04A0" w:firstRow="1" w:lastRow="0" w:firstColumn="1" w:lastColumn="0" w:noHBand="0" w:noVBand="1"/>
      </w:tblPr>
      <w:tblGrid>
        <w:gridCol w:w="3392"/>
        <w:gridCol w:w="26"/>
        <w:gridCol w:w="3375"/>
        <w:gridCol w:w="2835"/>
        <w:gridCol w:w="3401"/>
        <w:gridCol w:w="2641"/>
      </w:tblGrid>
      <w:tr w:rsidR="00452744" w:rsidRPr="002F7CA1" w14:paraId="618A1D7C" w14:textId="77777777" w:rsidTr="00452744">
        <w:trPr>
          <w:trHeight w:val="714"/>
        </w:trPr>
        <w:tc>
          <w:tcPr>
            <w:tcW w:w="3418" w:type="dxa"/>
            <w:gridSpan w:val="2"/>
          </w:tcPr>
          <w:p w14:paraId="7A85D2AB" w14:textId="0A23C5DD" w:rsidR="00452744" w:rsidRPr="002F7CA1" w:rsidRDefault="00452744" w:rsidP="002E1A1D">
            <w:pPr>
              <w:pStyle w:val="NoSpacing"/>
              <w:jc w:val="left"/>
              <w:rPr>
                <w:rFonts w:ascii="Arial" w:hAnsi="Arial" w:cs="Arial"/>
                <w:sz w:val="24"/>
                <w:szCs w:val="24"/>
              </w:rPr>
            </w:pPr>
            <w:r w:rsidRPr="002F7CA1">
              <w:rPr>
                <w:rFonts w:ascii="Arial" w:hAnsi="Arial" w:cs="Arial"/>
                <w:sz w:val="24"/>
                <w:szCs w:val="24"/>
                <w:lang w:eastAsia="en-GB" w:bidi="en-GB"/>
              </w:rPr>
              <w:t>Isolated incident where adult is spoken to in a rude of other inappropriate way, respect is undermined, but no distress is caused.</w:t>
            </w:r>
          </w:p>
        </w:tc>
        <w:tc>
          <w:tcPr>
            <w:tcW w:w="9611" w:type="dxa"/>
            <w:gridSpan w:val="3"/>
          </w:tcPr>
          <w:p w14:paraId="08023D1F" w14:textId="03C9691E" w:rsidR="00452744" w:rsidRPr="002F7CA1" w:rsidRDefault="00452744" w:rsidP="00B36F04">
            <w:pPr>
              <w:pStyle w:val="NoSpacing"/>
              <w:jc w:val="left"/>
              <w:rPr>
                <w:rFonts w:ascii="Arial" w:hAnsi="Arial" w:cs="Arial"/>
                <w:sz w:val="24"/>
                <w:szCs w:val="24"/>
              </w:rPr>
            </w:pPr>
            <w:r w:rsidRPr="002F7CA1">
              <w:rPr>
                <w:rFonts w:ascii="Arial" w:hAnsi="Arial" w:cs="Arial"/>
                <w:sz w:val="24"/>
                <w:szCs w:val="24"/>
              </w:rPr>
              <w:t>Occasional outburst that do not cause distress</w:t>
            </w:r>
            <w:r>
              <w:rPr>
                <w:rFonts w:ascii="Arial" w:hAnsi="Arial" w:cs="Arial"/>
                <w:sz w:val="24"/>
                <w:szCs w:val="24"/>
              </w:rPr>
              <w:t>.</w:t>
            </w:r>
          </w:p>
        </w:tc>
        <w:tc>
          <w:tcPr>
            <w:tcW w:w="2641" w:type="dxa"/>
            <w:shd w:val="clear" w:color="auto" w:fill="00B050"/>
          </w:tcPr>
          <w:p w14:paraId="7AEFEDFE" w14:textId="7FB2C37B" w:rsidR="00452744" w:rsidRPr="002F7CA1" w:rsidRDefault="00452744" w:rsidP="002E1A1D">
            <w:pPr>
              <w:pStyle w:val="NoSpacing"/>
              <w:jc w:val="left"/>
              <w:rPr>
                <w:rFonts w:ascii="Arial" w:eastAsia="Arial" w:hAnsi="Arial" w:cs="Arial"/>
                <w:sz w:val="24"/>
                <w:szCs w:val="24"/>
                <w:lang w:eastAsia="en-GB" w:bidi="en-GB"/>
              </w:rPr>
            </w:pPr>
            <w:r w:rsidRPr="002F7CA1">
              <w:rPr>
                <w:rFonts w:ascii="Arial" w:eastAsia="Arial" w:hAnsi="Arial" w:cs="Arial"/>
                <w:b/>
                <w:iCs/>
                <w:sz w:val="24"/>
                <w:szCs w:val="24"/>
                <w:lang w:eastAsia="en-GB" w:bidi="en-GB"/>
              </w:rPr>
              <w:t>PROBABLY NOT A SAFEGUARDING CONCERN</w:t>
            </w:r>
          </w:p>
        </w:tc>
      </w:tr>
      <w:tr w:rsidR="00C718D5" w:rsidRPr="002F7CA1" w14:paraId="7DE1475D" w14:textId="77777777" w:rsidTr="002F7CA1">
        <w:trPr>
          <w:trHeight w:val="668"/>
        </w:trPr>
        <w:tc>
          <w:tcPr>
            <w:tcW w:w="3392" w:type="dxa"/>
          </w:tcPr>
          <w:p w14:paraId="13D5F677" w14:textId="5703BE10" w:rsidR="00C718D5" w:rsidRPr="002F7CA1" w:rsidRDefault="00C718D5" w:rsidP="008E74A7">
            <w:pPr>
              <w:pStyle w:val="NoSpacing"/>
              <w:jc w:val="left"/>
              <w:rPr>
                <w:rFonts w:ascii="Arial" w:hAnsi="Arial" w:cs="Arial"/>
                <w:sz w:val="24"/>
                <w:szCs w:val="24"/>
              </w:rPr>
            </w:pPr>
            <w:r w:rsidRPr="002F7CA1">
              <w:rPr>
                <w:rFonts w:ascii="Arial" w:hAnsi="Arial" w:cs="Arial"/>
                <w:sz w:val="24"/>
                <w:szCs w:val="24"/>
              </w:rPr>
              <w:t>Occasional taunts or verbal outbursts which cause distress.</w:t>
            </w:r>
          </w:p>
        </w:tc>
        <w:tc>
          <w:tcPr>
            <w:tcW w:w="3401" w:type="dxa"/>
            <w:gridSpan w:val="2"/>
          </w:tcPr>
          <w:p w14:paraId="125CF94B" w14:textId="4F980CCE" w:rsidR="00C718D5" w:rsidRPr="002F7CA1" w:rsidRDefault="00C718D5" w:rsidP="008E74A7">
            <w:pPr>
              <w:pStyle w:val="NoSpacing"/>
              <w:jc w:val="left"/>
              <w:rPr>
                <w:rFonts w:ascii="Arial" w:hAnsi="Arial" w:cs="Arial"/>
                <w:sz w:val="24"/>
                <w:szCs w:val="24"/>
              </w:rPr>
            </w:pPr>
            <w:r w:rsidRPr="002F7CA1">
              <w:rPr>
                <w:rFonts w:ascii="Arial" w:hAnsi="Arial" w:cs="Arial"/>
                <w:sz w:val="24"/>
                <w:szCs w:val="24"/>
              </w:rPr>
              <w:t>Emotional blackmail, e.g. threats of abandonment or harm.</w:t>
            </w:r>
          </w:p>
        </w:tc>
        <w:tc>
          <w:tcPr>
            <w:tcW w:w="2835" w:type="dxa"/>
          </w:tcPr>
          <w:p w14:paraId="13D45F5B" w14:textId="0C734FFF" w:rsidR="00C718D5" w:rsidRPr="002F7CA1" w:rsidRDefault="00C718D5" w:rsidP="00C718D5">
            <w:pPr>
              <w:pStyle w:val="NoSpacing"/>
              <w:jc w:val="left"/>
              <w:rPr>
                <w:rFonts w:ascii="Arial" w:hAnsi="Arial" w:cs="Arial"/>
                <w:sz w:val="24"/>
                <w:szCs w:val="24"/>
              </w:rPr>
            </w:pPr>
            <w:r w:rsidRPr="002F7CA1">
              <w:rPr>
                <w:rFonts w:ascii="Arial" w:hAnsi="Arial" w:cs="Arial"/>
                <w:sz w:val="24"/>
                <w:szCs w:val="24"/>
                <w:lang w:eastAsia="en-GB" w:bidi="en-GB"/>
              </w:rPr>
              <w:t>Denying or failing to recognise an adult’s choice or opinion.</w:t>
            </w:r>
          </w:p>
        </w:tc>
        <w:tc>
          <w:tcPr>
            <w:tcW w:w="3401" w:type="dxa"/>
          </w:tcPr>
          <w:p w14:paraId="3E5A690C" w14:textId="7C65D764" w:rsidR="00C718D5" w:rsidRPr="002F7CA1" w:rsidRDefault="00C718D5" w:rsidP="00C718D5">
            <w:pPr>
              <w:pStyle w:val="NoSpacing"/>
              <w:jc w:val="left"/>
              <w:rPr>
                <w:rFonts w:ascii="Arial" w:hAnsi="Arial" w:cs="Arial"/>
                <w:sz w:val="24"/>
                <w:szCs w:val="24"/>
              </w:rPr>
            </w:pPr>
            <w:r w:rsidRPr="002F7CA1">
              <w:rPr>
                <w:rFonts w:ascii="Arial" w:hAnsi="Arial" w:cs="Arial"/>
                <w:sz w:val="24"/>
                <w:szCs w:val="24"/>
                <w:lang w:eastAsia="en-GB" w:bidi="en-GB"/>
              </w:rPr>
              <w:t>The occasional withholding of information to disempower.</w:t>
            </w:r>
          </w:p>
        </w:tc>
        <w:tc>
          <w:tcPr>
            <w:tcW w:w="2641" w:type="dxa"/>
            <w:vMerge w:val="restart"/>
            <w:shd w:val="clear" w:color="auto" w:fill="FF0000"/>
          </w:tcPr>
          <w:p w14:paraId="555AE6DF" w14:textId="0C9B56B7" w:rsidR="00C718D5" w:rsidRPr="002F7CA1" w:rsidRDefault="00C718D5" w:rsidP="002B51F3">
            <w:pPr>
              <w:widowControl w:val="0"/>
              <w:autoSpaceDE w:val="0"/>
              <w:autoSpaceDN w:val="0"/>
              <w:spacing w:before="106"/>
              <w:jc w:val="left"/>
              <w:rPr>
                <w:rFonts w:ascii="Arial" w:eastAsia="Arial" w:hAnsi="Arial" w:cs="Arial"/>
                <w:b/>
                <w:sz w:val="24"/>
                <w:szCs w:val="24"/>
                <w:lang w:eastAsia="en-GB" w:bidi="en-GB"/>
              </w:rPr>
            </w:pPr>
            <w:r w:rsidRPr="002F7CA1">
              <w:rPr>
                <w:rFonts w:ascii="Arial" w:eastAsia="Arial" w:hAnsi="Arial" w:cs="Arial"/>
                <w:b/>
                <w:sz w:val="24"/>
                <w:szCs w:val="24"/>
                <w:lang w:eastAsia="en-GB" w:bidi="en-GB"/>
              </w:rPr>
              <w:t>REPORT AS A SAFEGUARDING CONCERN</w:t>
            </w:r>
          </w:p>
          <w:p w14:paraId="1B57D76D" w14:textId="77777777" w:rsidR="00C718D5" w:rsidRPr="002F7CA1" w:rsidRDefault="00C718D5" w:rsidP="008E74A7">
            <w:pPr>
              <w:widowControl w:val="0"/>
              <w:autoSpaceDE w:val="0"/>
              <w:autoSpaceDN w:val="0"/>
              <w:rPr>
                <w:rFonts w:ascii="Arial" w:eastAsia="Arial" w:hAnsi="Arial" w:cs="Arial"/>
                <w:sz w:val="24"/>
                <w:szCs w:val="24"/>
                <w:lang w:eastAsia="en-GB" w:bidi="en-GB"/>
              </w:rPr>
            </w:pPr>
          </w:p>
          <w:p w14:paraId="13F01EFB" w14:textId="77777777" w:rsidR="00C718D5" w:rsidRPr="002F7CA1" w:rsidRDefault="00C718D5" w:rsidP="008E74A7">
            <w:pPr>
              <w:pStyle w:val="NoSpacing"/>
              <w:jc w:val="left"/>
              <w:rPr>
                <w:rFonts w:ascii="Arial" w:eastAsia="Arial" w:hAnsi="Arial" w:cs="Arial"/>
                <w:sz w:val="24"/>
                <w:szCs w:val="24"/>
                <w:lang w:eastAsia="en-GB" w:bidi="en-GB"/>
              </w:rPr>
            </w:pPr>
          </w:p>
        </w:tc>
      </w:tr>
      <w:tr w:rsidR="008E74A7" w:rsidRPr="002F7CA1" w14:paraId="3DD5B51A" w14:textId="77777777" w:rsidTr="002F7CA1">
        <w:trPr>
          <w:trHeight w:val="1065"/>
        </w:trPr>
        <w:tc>
          <w:tcPr>
            <w:tcW w:w="3392" w:type="dxa"/>
          </w:tcPr>
          <w:p w14:paraId="467BC63A" w14:textId="3485408E" w:rsidR="008E74A7" w:rsidRPr="002F7CA1" w:rsidRDefault="008E74A7" w:rsidP="008E74A7">
            <w:pPr>
              <w:pStyle w:val="NoSpacing"/>
              <w:jc w:val="left"/>
              <w:rPr>
                <w:rFonts w:ascii="Arial" w:hAnsi="Arial" w:cs="Arial"/>
                <w:sz w:val="24"/>
                <w:szCs w:val="24"/>
              </w:rPr>
            </w:pPr>
            <w:r w:rsidRPr="002F7CA1">
              <w:rPr>
                <w:rFonts w:ascii="Arial" w:hAnsi="Arial" w:cs="Arial"/>
                <w:sz w:val="24"/>
                <w:szCs w:val="24"/>
              </w:rPr>
              <w:t>Humiliation.</w:t>
            </w:r>
          </w:p>
        </w:tc>
        <w:tc>
          <w:tcPr>
            <w:tcW w:w="3401" w:type="dxa"/>
            <w:gridSpan w:val="2"/>
          </w:tcPr>
          <w:p w14:paraId="170F11FE" w14:textId="074A9A60" w:rsidR="008E74A7" w:rsidRPr="002F7CA1" w:rsidRDefault="008E74A7" w:rsidP="008E74A7">
            <w:pPr>
              <w:pStyle w:val="NoSpacing"/>
              <w:jc w:val="left"/>
              <w:rPr>
                <w:rFonts w:ascii="Arial" w:hAnsi="Arial" w:cs="Arial"/>
                <w:sz w:val="24"/>
                <w:szCs w:val="24"/>
              </w:rPr>
            </w:pPr>
            <w:r w:rsidRPr="002F7CA1">
              <w:rPr>
                <w:rFonts w:ascii="Arial" w:hAnsi="Arial" w:cs="Arial"/>
                <w:sz w:val="24"/>
                <w:szCs w:val="24"/>
              </w:rPr>
              <w:t>Treatment that undermines dignity and damages esteem.</w:t>
            </w:r>
          </w:p>
        </w:tc>
        <w:tc>
          <w:tcPr>
            <w:tcW w:w="2835" w:type="dxa"/>
          </w:tcPr>
          <w:p w14:paraId="3831F2D9" w14:textId="63F50805" w:rsidR="008E74A7" w:rsidRPr="002F7CA1" w:rsidRDefault="008E74A7" w:rsidP="00C718D5">
            <w:pPr>
              <w:pStyle w:val="NoSpacing"/>
              <w:jc w:val="left"/>
              <w:rPr>
                <w:rFonts w:ascii="Arial" w:hAnsi="Arial" w:cs="Arial"/>
                <w:sz w:val="24"/>
                <w:szCs w:val="24"/>
              </w:rPr>
            </w:pPr>
            <w:r w:rsidRPr="002F7CA1">
              <w:rPr>
                <w:rFonts w:ascii="Arial" w:hAnsi="Arial" w:cs="Arial"/>
                <w:sz w:val="24"/>
                <w:szCs w:val="24"/>
                <w:lang w:eastAsia="en-GB" w:bidi="en-GB"/>
              </w:rPr>
              <w:t>Frequent and frightening verbal outbursts to an adult at risk.</w:t>
            </w:r>
          </w:p>
        </w:tc>
        <w:tc>
          <w:tcPr>
            <w:tcW w:w="3401" w:type="dxa"/>
          </w:tcPr>
          <w:p w14:paraId="6F3E43CC" w14:textId="652EE003" w:rsidR="008E74A7" w:rsidRPr="002F7CA1" w:rsidRDefault="00C718D5" w:rsidP="00C718D5">
            <w:pPr>
              <w:pStyle w:val="NoSpacing"/>
              <w:jc w:val="left"/>
              <w:rPr>
                <w:rFonts w:ascii="Arial" w:hAnsi="Arial" w:cs="Arial"/>
                <w:sz w:val="24"/>
                <w:szCs w:val="24"/>
              </w:rPr>
            </w:pPr>
            <w:r w:rsidRPr="002F7CA1">
              <w:rPr>
                <w:rFonts w:ascii="Arial" w:hAnsi="Arial" w:cs="Arial"/>
                <w:sz w:val="24"/>
                <w:szCs w:val="24"/>
                <w:lang w:eastAsia="en-GB" w:bidi="en-GB"/>
              </w:rPr>
              <w:t>Vicious/personalised verbal attacks.</w:t>
            </w:r>
          </w:p>
        </w:tc>
        <w:tc>
          <w:tcPr>
            <w:tcW w:w="2641" w:type="dxa"/>
            <w:vMerge/>
            <w:shd w:val="clear" w:color="auto" w:fill="FF0000"/>
          </w:tcPr>
          <w:p w14:paraId="42BBE890" w14:textId="77777777" w:rsidR="008E74A7" w:rsidRPr="002F7CA1" w:rsidRDefault="008E74A7" w:rsidP="008E74A7">
            <w:pPr>
              <w:pStyle w:val="NoSpacing"/>
              <w:jc w:val="left"/>
              <w:rPr>
                <w:rFonts w:ascii="Arial" w:eastAsia="Arial" w:hAnsi="Arial" w:cs="Arial"/>
                <w:sz w:val="24"/>
                <w:szCs w:val="24"/>
                <w:lang w:eastAsia="en-GB" w:bidi="en-GB"/>
              </w:rPr>
            </w:pPr>
          </w:p>
        </w:tc>
      </w:tr>
      <w:tr w:rsidR="008E74A7" w:rsidRPr="002F7CA1" w14:paraId="54D1FFE4" w14:textId="77777777" w:rsidTr="002F7CA1">
        <w:trPr>
          <w:trHeight w:val="1112"/>
        </w:trPr>
        <w:tc>
          <w:tcPr>
            <w:tcW w:w="3392" w:type="dxa"/>
          </w:tcPr>
          <w:p w14:paraId="4A9189A6" w14:textId="6FA505C8" w:rsidR="008E74A7" w:rsidRPr="002F7CA1" w:rsidRDefault="008E74A7" w:rsidP="008E74A7">
            <w:pPr>
              <w:pStyle w:val="NoSpacing"/>
              <w:jc w:val="left"/>
              <w:rPr>
                <w:rFonts w:ascii="Arial" w:hAnsi="Arial" w:cs="Arial"/>
                <w:sz w:val="24"/>
                <w:szCs w:val="24"/>
              </w:rPr>
            </w:pPr>
            <w:r w:rsidRPr="002F7CA1">
              <w:rPr>
                <w:rFonts w:ascii="Arial" w:hAnsi="Arial" w:cs="Arial"/>
                <w:sz w:val="24"/>
                <w:szCs w:val="24"/>
              </w:rPr>
              <w:t>Denial of basic human rights or civil liberties, overriding advance directive, forced marriage.</w:t>
            </w:r>
          </w:p>
        </w:tc>
        <w:tc>
          <w:tcPr>
            <w:tcW w:w="3401" w:type="dxa"/>
            <w:gridSpan w:val="2"/>
          </w:tcPr>
          <w:p w14:paraId="4C5A9206" w14:textId="28DBCFC8" w:rsidR="008E74A7" w:rsidRPr="002F7CA1" w:rsidRDefault="008E74A7" w:rsidP="008E74A7">
            <w:pPr>
              <w:pStyle w:val="NoSpacing"/>
              <w:jc w:val="left"/>
              <w:rPr>
                <w:rFonts w:ascii="Arial" w:hAnsi="Arial" w:cs="Arial"/>
                <w:sz w:val="24"/>
                <w:szCs w:val="24"/>
              </w:rPr>
            </w:pPr>
            <w:r w:rsidRPr="002F7CA1">
              <w:rPr>
                <w:rFonts w:ascii="Arial" w:hAnsi="Arial" w:cs="Arial"/>
                <w:sz w:val="24"/>
                <w:szCs w:val="24"/>
              </w:rPr>
              <w:t>Prolonged intimidation.</w:t>
            </w:r>
          </w:p>
        </w:tc>
        <w:tc>
          <w:tcPr>
            <w:tcW w:w="2835" w:type="dxa"/>
          </w:tcPr>
          <w:p w14:paraId="49A0DF86" w14:textId="42B95873" w:rsidR="008E74A7" w:rsidRPr="00D2248B" w:rsidRDefault="00D2248B" w:rsidP="00D2248B">
            <w:pPr>
              <w:pStyle w:val="NoSpacing"/>
              <w:jc w:val="left"/>
              <w:rPr>
                <w:rFonts w:ascii="Arial" w:hAnsi="Arial" w:cs="Arial"/>
              </w:rPr>
            </w:pPr>
            <w:r w:rsidRPr="00D2248B">
              <w:rPr>
                <w:rFonts w:ascii="Arial" w:hAnsi="Arial" w:cs="Arial"/>
                <w:color w:val="000000" w:themeColor="text1"/>
                <w:sz w:val="24"/>
                <w:szCs w:val="24"/>
              </w:rPr>
              <w:t xml:space="preserve">Withholding </w:t>
            </w:r>
            <w:r w:rsidR="002F7CA1" w:rsidRPr="00D2248B">
              <w:rPr>
                <w:rFonts w:ascii="Arial" w:hAnsi="Arial" w:cs="Arial"/>
                <w:color w:val="000000" w:themeColor="text1"/>
                <w:sz w:val="24"/>
                <w:szCs w:val="24"/>
              </w:rPr>
              <w:t>of information to disempower</w:t>
            </w:r>
            <w:r w:rsidR="00AE7E91">
              <w:rPr>
                <w:rFonts w:ascii="Arial" w:hAnsi="Arial" w:cs="Arial"/>
                <w:color w:val="000000" w:themeColor="text1"/>
                <w:sz w:val="24"/>
                <w:szCs w:val="24"/>
              </w:rPr>
              <w:t>.</w:t>
            </w:r>
          </w:p>
        </w:tc>
        <w:tc>
          <w:tcPr>
            <w:tcW w:w="3401" w:type="dxa"/>
          </w:tcPr>
          <w:p w14:paraId="3BABEE5F" w14:textId="0A6D48D2" w:rsidR="008E74A7" w:rsidRPr="002F7CA1" w:rsidRDefault="006A0C2F" w:rsidP="008E74A7">
            <w:pPr>
              <w:pStyle w:val="NoSpacing"/>
              <w:jc w:val="left"/>
              <w:rPr>
                <w:rFonts w:ascii="Arial" w:hAnsi="Arial" w:cs="Arial"/>
                <w:sz w:val="24"/>
                <w:szCs w:val="24"/>
              </w:rPr>
            </w:pPr>
            <w:r w:rsidRPr="002F7CA1">
              <w:rPr>
                <w:rFonts w:ascii="Arial" w:hAnsi="Arial" w:cs="Arial"/>
                <w:sz w:val="24"/>
                <w:szCs w:val="24"/>
              </w:rPr>
              <w:t>Treatment that undermines dignity and extreme.</w:t>
            </w:r>
          </w:p>
        </w:tc>
        <w:tc>
          <w:tcPr>
            <w:tcW w:w="2641" w:type="dxa"/>
            <w:vMerge/>
            <w:shd w:val="clear" w:color="auto" w:fill="FF0000"/>
          </w:tcPr>
          <w:p w14:paraId="4DE4926B" w14:textId="77777777" w:rsidR="008E74A7" w:rsidRPr="002F7CA1" w:rsidRDefault="008E74A7" w:rsidP="008E74A7">
            <w:pPr>
              <w:pStyle w:val="NoSpacing"/>
              <w:rPr>
                <w:rFonts w:ascii="Arial" w:eastAsia="Arial" w:hAnsi="Arial" w:cs="Arial"/>
                <w:sz w:val="24"/>
                <w:szCs w:val="24"/>
                <w:lang w:eastAsia="en-GB" w:bidi="en-GB"/>
              </w:rPr>
            </w:pPr>
          </w:p>
        </w:tc>
      </w:tr>
      <w:tr w:rsidR="002F7CA1" w:rsidRPr="002F7CA1" w14:paraId="19ABF697" w14:textId="77777777" w:rsidTr="002F7CA1">
        <w:trPr>
          <w:trHeight w:val="1112"/>
        </w:trPr>
        <w:tc>
          <w:tcPr>
            <w:tcW w:w="3392" w:type="dxa"/>
          </w:tcPr>
          <w:p w14:paraId="63E396B7" w14:textId="7CB3C488" w:rsidR="002F7CA1" w:rsidRPr="002F7CA1" w:rsidRDefault="002F7CA1" w:rsidP="002F7CA1">
            <w:pPr>
              <w:pStyle w:val="NoSpacing"/>
              <w:jc w:val="left"/>
              <w:rPr>
                <w:rFonts w:ascii="Arial" w:hAnsi="Arial" w:cs="Arial"/>
                <w:sz w:val="24"/>
                <w:szCs w:val="24"/>
              </w:rPr>
            </w:pPr>
            <w:r w:rsidRPr="002F7CA1">
              <w:rPr>
                <w:rFonts w:ascii="Arial" w:hAnsi="Arial" w:cs="Arial"/>
                <w:sz w:val="24"/>
                <w:szCs w:val="24"/>
              </w:rPr>
              <w:t>Encouragement or inducement to adopt extreme ideologies.</w:t>
            </w:r>
          </w:p>
        </w:tc>
        <w:tc>
          <w:tcPr>
            <w:tcW w:w="3401" w:type="dxa"/>
            <w:gridSpan w:val="2"/>
          </w:tcPr>
          <w:p w14:paraId="2D19DF85" w14:textId="6AE440D4" w:rsidR="002F7CA1" w:rsidRPr="002F7CA1" w:rsidRDefault="002F7CA1" w:rsidP="002F7CA1">
            <w:pPr>
              <w:pStyle w:val="NoSpacing"/>
              <w:jc w:val="left"/>
              <w:rPr>
                <w:rFonts w:ascii="Arial" w:hAnsi="Arial" w:cs="Arial"/>
                <w:sz w:val="24"/>
                <w:szCs w:val="24"/>
              </w:rPr>
            </w:pPr>
            <w:r w:rsidRPr="002F7CA1">
              <w:rPr>
                <w:rFonts w:ascii="Arial" w:hAnsi="Arial" w:cs="Arial"/>
                <w:sz w:val="24"/>
                <w:szCs w:val="24"/>
              </w:rPr>
              <w:t>Concerns about ‘cuckooing’.</w:t>
            </w:r>
          </w:p>
        </w:tc>
        <w:tc>
          <w:tcPr>
            <w:tcW w:w="2835" w:type="dxa"/>
          </w:tcPr>
          <w:p w14:paraId="54A0C084" w14:textId="4B283640" w:rsidR="002F7CA1" w:rsidRPr="002F7CA1" w:rsidRDefault="002F7CA1" w:rsidP="002F7CA1">
            <w:pPr>
              <w:pStyle w:val="NoSpacing"/>
              <w:jc w:val="left"/>
              <w:rPr>
                <w:rFonts w:ascii="Arial" w:hAnsi="Arial" w:cs="Arial"/>
                <w:sz w:val="24"/>
                <w:szCs w:val="24"/>
                <w:lang w:eastAsia="en-GB" w:bidi="en-GB"/>
              </w:rPr>
            </w:pPr>
            <w:r w:rsidRPr="002F7CA1">
              <w:rPr>
                <w:rFonts w:ascii="Arial" w:hAnsi="Arial" w:cs="Arial"/>
                <w:sz w:val="24"/>
                <w:szCs w:val="24"/>
                <w:lang w:eastAsia="en-GB" w:bidi="en-GB"/>
              </w:rPr>
              <w:t>Producing and distributing inappropriate photos via any social media.</w:t>
            </w:r>
          </w:p>
        </w:tc>
        <w:tc>
          <w:tcPr>
            <w:tcW w:w="3401" w:type="dxa"/>
          </w:tcPr>
          <w:p w14:paraId="36066191" w14:textId="575E03DF" w:rsidR="002F7CA1" w:rsidRPr="002F7CA1" w:rsidRDefault="002F7CA1" w:rsidP="00D2248B">
            <w:pPr>
              <w:pStyle w:val="NoSpacing"/>
              <w:jc w:val="left"/>
              <w:rPr>
                <w:rFonts w:ascii="Arial" w:hAnsi="Arial" w:cs="Arial"/>
                <w:sz w:val="24"/>
                <w:szCs w:val="24"/>
              </w:rPr>
            </w:pPr>
            <w:r w:rsidRPr="002F7CA1">
              <w:rPr>
                <w:rFonts w:ascii="Arial" w:hAnsi="Arial" w:cs="Arial"/>
                <w:sz w:val="24"/>
                <w:szCs w:val="24"/>
              </w:rPr>
              <w:t>Concerns that the adult is being radicalised.</w:t>
            </w:r>
          </w:p>
        </w:tc>
        <w:tc>
          <w:tcPr>
            <w:tcW w:w="2641" w:type="dxa"/>
            <w:shd w:val="clear" w:color="auto" w:fill="FF0000"/>
          </w:tcPr>
          <w:p w14:paraId="2DD9DACF" w14:textId="77777777" w:rsidR="002F7CA1" w:rsidRPr="002F7CA1" w:rsidRDefault="002F7CA1" w:rsidP="008E74A7">
            <w:pPr>
              <w:pStyle w:val="NoSpacing"/>
              <w:rPr>
                <w:rFonts w:ascii="Arial" w:eastAsia="Arial" w:hAnsi="Arial" w:cs="Arial"/>
                <w:sz w:val="24"/>
                <w:szCs w:val="24"/>
                <w:lang w:eastAsia="en-GB" w:bidi="en-GB"/>
              </w:rPr>
            </w:pPr>
          </w:p>
        </w:tc>
      </w:tr>
    </w:tbl>
    <w:p w14:paraId="61D50D1F" w14:textId="456541B1" w:rsidR="00C01B51" w:rsidRPr="002F7CA1" w:rsidRDefault="00C01B51" w:rsidP="005F1F69">
      <w:pPr>
        <w:pStyle w:val="NoSpacing"/>
        <w:rPr>
          <w:sz w:val="24"/>
          <w:szCs w:val="24"/>
          <w:lang w:eastAsia="en-GB" w:bidi="en-GB"/>
        </w:rPr>
      </w:pPr>
    </w:p>
    <w:p w14:paraId="5895FE90" w14:textId="0D53BD4C" w:rsidR="00C01B51" w:rsidRPr="002F7CA1" w:rsidRDefault="00C01B51" w:rsidP="005F1F69">
      <w:pPr>
        <w:pStyle w:val="NoSpacing"/>
        <w:rPr>
          <w:sz w:val="24"/>
          <w:szCs w:val="24"/>
          <w:lang w:eastAsia="en-GB" w:bidi="en-GB"/>
        </w:rPr>
      </w:pPr>
    </w:p>
    <w:p w14:paraId="6091BE0F" w14:textId="52354128" w:rsidR="00C01B51" w:rsidRDefault="00C01B51" w:rsidP="005F1F69">
      <w:pPr>
        <w:pStyle w:val="NoSpacing"/>
        <w:rPr>
          <w:lang w:eastAsia="en-GB" w:bidi="en-GB"/>
        </w:rPr>
      </w:pPr>
    </w:p>
    <w:p w14:paraId="60117119" w14:textId="015B4038" w:rsidR="00C01B51" w:rsidRDefault="00C01B51" w:rsidP="005F1F69">
      <w:pPr>
        <w:pStyle w:val="NoSpacing"/>
        <w:rPr>
          <w:lang w:eastAsia="en-GB" w:bidi="en-GB"/>
        </w:rPr>
      </w:pPr>
    </w:p>
    <w:p w14:paraId="24BB6190" w14:textId="439A9426" w:rsidR="00C718D5" w:rsidRDefault="00C718D5" w:rsidP="005F1F69">
      <w:pPr>
        <w:pStyle w:val="NoSpacing"/>
        <w:rPr>
          <w:lang w:eastAsia="en-GB" w:bidi="en-GB"/>
        </w:rPr>
      </w:pPr>
    </w:p>
    <w:p w14:paraId="71920620" w14:textId="77777777" w:rsidR="0045726B" w:rsidRDefault="0045726B" w:rsidP="005F1F69">
      <w:pPr>
        <w:pStyle w:val="NoSpacing"/>
        <w:rPr>
          <w:lang w:eastAsia="en-GB" w:bidi="en-GB"/>
        </w:rPr>
        <w:sectPr w:rsidR="0045726B" w:rsidSect="005055C5">
          <w:footerReference w:type="default" r:id="rId13"/>
          <w:footerReference w:type="first" r:id="rId14"/>
          <w:pgSz w:w="16840" w:h="11910" w:orient="landscape"/>
          <w:pgMar w:top="284" w:right="760" w:bottom="480" w:left="400" w:header="0" w:footer="292" w:gutter="0"/>
          <w:pgNumType w:start="1"/>
          <w:cols w:space="720"/>
          <w:titlePg/>
          <w:docGrid w:linePitch="299"/>
        </w:sectPr>
      </w:pPr>
    </w:p>
    <w:p w14:paraId="34819830" w14:textId="77777777" w:rsidR="006C1A6A" w:rsidRDefault="006C1A6A" w:rsidP="006C1A6A">
      <w:pPr>
        <w:pStyle w:val="NoSpacing"/>
        <w:rPr>
          <w:rFonts w:ascii="Arial" w:hAnsi="Arial" w:cs="Arial"/>
          <w:b/>
          <w:bCs/>
          <w:sz w:val="32"/>
          <w:szCs w:val="32"/>
          <w:lang w:eastAsia="en-GB" w:bidi="en-GB"/>
        </w:rPr>
      </w:pPr>
    </w:p>
    <w:p w14:paraId="35B99795" w14:textId="7C06EDAF" w:rsidR="006C1A6A" w:rsidRDefault="006C1A6A" w:rsidP="006C1A6A">
      <w:pPr>
        <w:pStyle w:val="NoSpacing"/>
        <w:rPr>
          <w:rFonts w:ascii="Arial" w:hAnsi="Arial" w:cs="Arial"/>
          <w:b/>
          <w:bCs/>
          <w:sz w:val="32"/>
          <w:szCs w:val="32"/>
          <w:lang w:eastAsia="en-GB" w:bidi="en-GB"/>
        </w:rPr>
      </w:pPr>
      <w:r>
        <w:rPr>
          <w:rFonts w:ascii="Arial" w:hAnsi="Arial" w:cs="Arial"/>
          <w:b/>
          <w:bCs/>
          <w:sz w:val="32"/>
          <w:szCs w:val="32"/>
          <w:lang w:eastAsia="en-GB" w:bidi="en-GB"/>
        </w:rPr>
        <w:t>D</w:t>
      </w:r>
      <w:r>
        <w:rPr>
          <w:rFonts w:ascii="Arial" w:hAnsi="Arial" w:cs="Arial"/>
          <w:b/>
          <w:bCs/>
          <w:sz w:val="32"/>
          <w:szCs w:val="32"/>
          <w:lang w:eastAsia="en-GB" w:bidi="en-GB"/>
        </w:rPr>
        <w:t>omestic</w:t>
      </w:r>
      <w:r>
        <w:rPr>
          <w:rFonts w:ascii="Arial" w:hAnsi="Arial" w:cs="Arial"/>
          <w:b/>
          <w:bCs/>
          <w:sz w:val="32"/>
          <w:szCs w:val="32"/>
          <w:lang w:eastAsia="en-GB" w:bidi="en-GB"/>
        </w:rPr>
        <w:t xml:space="preserve"> abuse</w:t>
      </w:r>
    </w:p>
    <w:p w14:paraId="2BF8F723" w14:textId="77777777" w:rsidR="006C1A6A" w:rsidRPr="00FA783D" w:rsidRDefault="006C1A6A" w:rsidP="006C1A6A">
      <w:pPr>
        <w:pStyle w:val="NoSpacing"/>
        <w:rPr>
          <w:rFonts w:ascii="Arial" w:hAnsi="Arial" w:cs="Arial"/>
          <w:b/>
          <w:bCs/>
          <w:sz w:val="32"/>
          <w:szCs w:val="32"/>
          <w:lang w:eastAsia="en-GB" w:bidi="en-GB"/>
        </w:rPr>
      </w:pPr>
    </w:p>
    <w:p w14:paraId="092DC28C" w14:textId="77777777" w:rsidR="006C1A6A" w:rsidRPr="00FA783D" w:rsidRDefault="006C1A6A" w:rsidP="006C1A6A">
      <w:pPr>
        <w:rPr>
          <w:rFonts w:ascii="Arial" w:eastAsia="Arial" w:hAnsi="Arial" w:cs="Arial"/>
          <w:lang w:eastAsia="en-GB" w:bidi="en-GB"/>
        </w:rPr>
      </w:pPr>
      <w:r w:rsidRPr="00FA783D">
        <w:rPr>
          <w:rFonts w:ascii="Arial" w:eastAsia="Arial" w:hAnsi="Arial" w:cs="Arial"/>
          <w:b/>
          <w:color w:val="7030A0"/>
          <w:sz w:val="24"/>
          <w:szCs w:val="24"/>
          <w:lang w:eastAsia="en-GB" w:bidi="en-GB"/>
        </w:rPr>
        <w:t>Is it a</w:t>
      </w:r>
      <w:r w:rsidRPr="00FA783D">
        <w:rPr>
          <w:rFonts w:ascii="Arial" w:eastAsia="Arial" w:hAnsi="Arial" w:cs="Arial"/>
          <w:b/>
          <w:color w:val="7030A0"/>
          <w:spacing w:val="-3"/>
          <w:sz w:val="24"/>
          <w:szCs w:val="24"/>
          <w:lang w:eastAsia="en-GB" w:bidi="en-GB"/>
        </w:rPr>
        <w:t xml:space="preserve"> </w:t>
      </w:r>
      <w:r w:rsidRPr="00FA783D">
        <w:rPr>
          <w:rFonts w:ascii="Arial" w:eastAsia="Arial" w:hAnsi="Arial" w:cs="Arial"/>
          <w:b/>
          <w:color w:val="7030A0"/>
          <w:sz w:val="24"/>
          <w:szCs w:val="24"/>
          <w:lang w:eastAsia="en-GB" w:bidi="en-GB"/>
        </w:rPr>
        <w:t>safeguarding</w:t>
      </w:r>
      <w:r w:rsidRPr="00FA783D">
        <w:rPr>
          <w:rFonts w:ascii="Arial" w:eastAsia="Arial" w:hAnsi="Arial" w:cs="Arial"/>
          <w:b/>
          <w:color w:val="7030A0"/>
          <w:spacing w:val="-1"/>
          <w:sz w:val="24"/>
          <w:szCs w:val="24"/>
          <w:lang w:eastAsia="en-GB" w:bidi="en-GB"/>
        </w:rPr>
        <w:t xml:space="preserve"> c</w:t>
      </w:r>
      <w:r w:rsidRPr="00FA783D">
        <w:rPr>
          <w:rFonts w:ascii="Arial" w:eastAsia="Arial" w:hAnsi="Arial" w:cs="Arial"/>
          <w:b/>
          <w:color w:val="7030A0"/>
          <w:sz w:val="24"/>
          <w:szCs w:val="24"/>
          <w:lang w:eastAsia="en-GB" w:bidi="en-GB"/>
        </w:rPr>
        <w:t>oncern?</w:t>
      </w:r>
      <w:r w:rsidRPr="00FA783D">
        <w:rPr>
          <w:rFonts w:ascii="Arial" w:eastAsia="Arial" w:hAnsi="Arial" w:cs="Arial"/>
          <w:b/>
          <w:color w:val="7030A0"/>
          <w:sz w:val="28"/>
          <w:szCs w:val="24"/>
          <w:lang w:eastAsia="en-GB" w:bidi="en-GB"/>
        </w:rPr>
        <w:t xml:space="preserve"> </w:t>
      </w:r>
      <w:r w:rsidRPr="00FA783D">
        <w:rPr>
          <w:rFonts w:ascii="Arial" w:eastAsia="Arial" w:hAnsi="Arial" w:cs="Arial"/>
          <w:b/>
          <w:lang w:eastAsia="en-GB" w:bidi="en-GB"/>
        </w:rPr>
        <w:t xml:space="preserve">Note: </w:t>
      </w:r>
      <w:r w:rsidRPr="00FA783D">
        <w:rPr>
          <w:rFonts w:ascii="Arial" w:eastAsia="Arial" w:hAnsi="Arial" w:cs="Arial"/>
          <w:b/>
          <w:bCs/>
          <w:lang w:eastAsia="en-GB" w:bidi="en-GB"/>
        </w:rPr>
        <w:t xml:space="preserve">this decision support tool is a guide showing </w:t>
      </w:r>
      <w:r w:rsidRPr="00FA783D">
        <w:rPr>
          <w:rFonts w:ascii="Arial" w:eastAsia="Arial" w:hAnsi="Arial" w:cs="Arial"/>
          <w:b/>
          <w:bCs/>
          <w:u w:val="single"/>
          <w:lang w:eastAsia="en-GB" w:bidi="en-GB"/>
        </w:rPr>
        <w:t>limited illustrations</w:t>
      </w:r>
      <w:r w:rsidRPr="00FA783D">
        <w:rPr>
          <w:rFonts w:ascii="Arial" w:eastAsia="Arial" w:hAnsi="Arial" w:cs="Arial"/>
          <w:b/>
          <w:bCs/>
          <w:lang w:eastAsia="en-GB" w:bidi="en-GB"/>
        </w:rPr>
        <w:t xml:space="preserve"> of types or categories of abuse and neglect and should be used just as additional guidance to help you</w:t>
      </w:r>
      <w:r w:rsidRPr="00FA783D">
        <w:rPr>
          <w:rFonts w:ascii="Arial" w:eastAsia="Arial" w:hAnsi="Arial" w:cs="Arial"/>
          <w:b/>
          <w:bCs/>
          <w:spacing w:val="-41"/>
          <w:lang w:eastAsia="en-GB" w:bidi="en-GB"/>
        </w:rPr>
        <w:t xml:space="preserve"> </w:t>
      </w:r>
      <w:r w:rsidRPr="00FA783D">
        <w:rPr>
          <w:rFonts w:ascii="Arial" w:eastAsia="Arial" w:hAnsi="Arial" w:cs="Arial"/>
          <w:b/>
          <w:bCs/>
          <w:lang w:eastAsia="en-GB" w:bidi="en-GB"/>
        </w:rPr>
        <w:t>when making a professional judgment about raising a safeguarding concern. If you are still in any doubt, consult with the local authority.</w:t>
      </w:r>
    </w:p>
    <w:p w14:paraId="1C325C0C" w14:textId="2BBFA10C" w:rsidR="00C718D5" w:rsidRDefault="00C718D5" w:rsidP="005F1F69">
      <w:pPr>
        <w:pStyle w:val="NoSpacing"/>
        <w:rPr>
          <w:lang w:eastAsia="en-GB" w:bidi="en-GB"/>
        </w:rPr>
      </w:pPr>
    </w:p>
    <w:p w14:paraId="07DA451C" w14:textId="4B480DEC" w:rsidR="008E74A7" w:rsidRDefault="0015672C" w:rsidP="0015672C">
      <w:pPr>
        <w:pStyle w:val="NoSpacing"/>
        <w:rPr>
          <w:lang w:eastAsia="en-GB" w:bidi="en-GB"/>
        </w:rPr>
      </w:pPr>
      <w:r>
        <w:rPr>
          <w:lang w:eastAsia="en-GB" w:bidi="en-GB"/>
        </w:rPr>
        <w:t xml:space="preserve">  </w:t>
      </w:r>
    </w:p>
    <w:tbl>
      <w:tblPr>
        <w:tblStyle w:val="TableGrid"/>
        <w:tblW w:w="0" w:type="auto"/>
        <w:tblLook w:val="04A0" w:firstRow="1" w:lastRow="0" w:firstColumn="1" w:lastColumn="0" w:noHBand="0" w:noVBand="1"/>
      </w:tblPr>
      <w:tblGrid>
        <w:gridCol w:w="3393"/>
        <w:gridCol w:w="3402"/>
        <w:gridCol w:w="3120"/>
        <w:gridCol w:w="3117"/>
        <w:gridCol w:w="2638"/>
      </w:tblGrid>
      <w:tr w:rsidR="008E74A7" w:rsidRPr="002F7CA1" w14:paraId="1C434AB2" w14:textId="77777777" w:rsidTr="00452744">
        <w:trPr>
          <w:trHeight w:val="605"/>
        </w:trPr>
        <w:tc>
          <w:tcPr>
            <w:tcW w:w="15670" w:type="dxa"/>
            <w:gridSpan w:val="5"/>
          </w:tcPr>
          <w:p w14:paraId="46B09FAE" w14:textId="77777777" w:rsidR="008E74A7" w:rsidRPr="002F7CA1" w:rsidRDefault="008E74A7" w:rsidP="008E74A7">
            <w:pPr>
              <w:pStyle w:val="NoSpacing"/>
              <w:jc w:val="left"/>
              <w:rPr>
                <w:rFonts w:ascii="Arial" w:hAnsi="Arial" w:cs="Arial"/>
                <w:sz w:val="24"/>
                <w:szCs w:val="24"/>
              </w:rPr>
            </w:pPr>
            <w:r w:rsidRPr="002F7CA1">
              <w:rPr>
                <w:rFonts w:ascii="Arial" w:hAnsi="Arial" w:cs="Arial"/>
                <w:sz w:val="24"/>
                <w:szCs w:val="24"/>
              </w:rPr>
              <w:t>Both the local domestic abuse adult safeguarding procedures will apply to situations where an adult who has care and support needs that prevent them from safeguarding themselves is experiencing domestic abuse.</w:t>
            </w:r>
          </w:p>
          <w:p w14:paraId="00EAADE2" w14:textId="77777777" w:rsidR="008E74A7" w:rsidRPr="002F7CA1" w:rsidRDefault="008E74A7" w:rsidP="008E74A7">
            <w:pPr>
              <w:pStyle w:val="NoSpacing"/>
              <w:jc w:val="left"/>
              <w:rPr>
                <w:rFonts w:ascii="Arial" w:hAnsi="Arial" w:cs="Arial"/>
                <w:sz w:val="24"/>
                <w:szCs w:val="24"/>
              </w:rPr>
            </w:pPr>
          </w:p>
          <w:p w14:paraId="38A7E685" w14:textId="27896630" w:rsidR="008E74A7" w:rsidRPr="002F7CA1" w:rsidRDefault="008E74A7" w:rsidP="008E74A7">
            <w:pPr>
              <w:pStyle w:val="NoSpacing"/>
              <w:jc w:val="left"/>
              <w:rPr>
                <w:rFonts w:ascii="Arial" w:eastAsia="Arial" w:hAnsi="Arial" w:cs="Arial"/>
                <w:b/>
                <w:iCs/>
                <w:sz w:val="24"/>
                <w:szCs w:val="24"/>
                <w:lang w:eastAsia="en-GB" w:bidi="en-GB"/>
              </w:rPr>
            </w:pPr>
            <w:r w:rsidRPr="002F7CA1">
              <w:rPr>
                <w:rFonts w:ascii="Arial" w:hAnsi="Arial" w:cs="Arial"/>
                <w:sz w:val="24"/>
                <w:szCs w:val="24"/>
              </w:rPr>
              <w:t xml:space="preserve">Children are affected in many ways by abuse, even after a short time, where there are children in the household or present this must be referred to the children’s MASH. </w:t>
            </w:r>
            <w:r w:rsidRPr="002F7CA1">
              <w:rPr>
                <w:rFonts w:ascii="Arial" w:hAnsi="Arial" w:cs="Arial"/>
                <w:b/>
                <w:sz w:val="24"/>
                <w:szCs w:val="24"/>
              </w:rPr>
              <w:t>4</w:t>
            </w:r>
            <w:r w:rsidRPr="002F7CA1">
              <w:rPr>
                <w:rFonts w:ascii="Arial" w:hAnsi="Arial" w:cs="Arial"/>
                <w:b/>
                <w:i/>
                <w:sz w:val="24"/>
                <w:szCs w:val="24"/>
              </w:rPr>
              <w:t xml:space="preserve">LSCB Child Protection Procedures can be found in useful links. The Multi-Agency Thresholds for Safeguarding Children </w:t>
            </w:r>
            <w:r w:rsidRPr="002F7CA1">
              <w:rPr>
                <w:rFonts w:ascii="Arial" w:hAnsi="Arial" w:cs="Arial"/>
                <w:sz w:val="24"/>
                <w:szCs w:val="24"/>
              </w:rPr>
              <w:t>key documents can be found in useful links.</w:t>
            </w:r>
          </w:p>
        </w:tc>
      </w:tr>
      <w:tr w:rsidR="00452744" w:rsidRPr="002F7CA1" w14:paraId="6FB0401B" w14:textId="77777777" w:rsidTr="00452744">
        <w:trPr>
          <w:trHeight w:val="802"/>
        </w:trPr>
        <w:tc>
          <w:tcPr>
            <w:tcW w:w="13032" w:type="dxa"/>
            <w:gridSpan w:val="4"/>
          </w:tcPr>
          <w:p w14:paraId="505E62AE" w14:textId="1305C7B6" w:rsidR="00452744" w:rsidRPr="002F7CA1" w:rsidRDefault="00452744" w:rsidP="008E74A7">
            <w:pPr>
              <w:pStyle w:val="NoSpacing"/>
              <w:rPr>
                <w:rFonts w:ascii="Arial" w:hAnsi="Arial" w:cs="Arial"/>
                <w:sz w:val="24"/>
                <w:szCs w:val="24"/>
              </w:rPr>
            </w:pPr>
            <w:r w:rsidRPr="002F7CA1">
              <w:rPr>
                <w:rFonts w:ascii="Arial" w:hAnsi="Arial" w:cs="Arial"/>
                <w:sz w:val="24"/>
                <w:szCs w:val="24"/>
              </w:rPr>
              <w:t>Isolated incident</w:t>
            </w:r>
            <w:r>
              <w:rPr>
                <w:rFonts w:ascii="Arial" w:hAnsi="Arial" w:cs="Arial"/>
                <w:sz w:val="24"/>
                <w:szCs w:val="24"/>
              </w:rPr>
              <w:t>,</w:t>
            </w:r>
            <w:r w:rsidRPr="002F7CA1">
              <w:rPr>
                <w:rFonts w:ascii="Arial" w:hAnsi="Arial" w:cs="Arial"/>
                <w:sz w:val="24"/>
                <w:szCs w:val="24"/>
              </w:rPr>
              <w:t xml:space="preserve"> one off incident with no injury or harm experienced by the adult at risk has no current fears with adequate protective factors in place.</w:t>
            </w:r>
          </w:p>
        </w:tc>
        <w:tc>
          <w:tcPr>
            <w:tcW w:w="2638" w:type="dxa"/>
            <w:shd w:val="clear" w:color="auto" w:fill="00B050"/>
          </w:tcPr>
          <w:p w14:paraId="1BB451BB" w14:textId="27F72BF7" w:rsidR="00452744" w:rsidRPr="002F7CA1" w:rsidRDefault="00452744" w:rsidP="002E1A1D">
            <w:pPr>
              <w:pStyle w:val="NoSpacing"/>
              <w:jc w:val="left"/>
              <w:rPr>
                <w:rFonts w:ascii="Arial" w:eastAsia="Arial" w:hAnsi="Arial" w:cs="Arial"/>
                <w:sz w:val="24"/>
                <w:szCs w:val="24"/>
                <w:lang w:eastAsia="en-GB" w:bidi="en-GB"/>
              </w:rPr>
            </w:pPr>
            <w:r w:rsidRPr="002F7CA1">
              <w:rPr>
                <w:rFonts w:ascii="Arial" w:eastAsia="Arial" w:hAnsi="Arial" w:cs="Arial"/>
                <w:b/>
                <w:iCs/>
                <w:sz w:val="24"/>
                <w:szCs w:val="24"/>
                <w:lang w:eastAsia="en-GB" w:bidi="en-GB"/>
              </w:rPr>
              <w:t>PROBABLY NOT A SAFEGUARDING CONCERN</w:t>
            </w:r>
          </w:p>
        </w:tc>
      </w:tr>
      <w:tr w:rsidR="002B51F3" w:rsidRPr="002F7CA1" w14:paraId="0E59FCD9" w14:textId="77777777" w:rsidTr="00452744">
        <w:trPr>
          <w:trHeight w:val="686"/>
        </w:trPr>
        <w:tc>
          <w:tcPr>
            <w:tcW w:w="3393" w:type="dxa"/>
          </w:tcPr>
          <w:p w14:paraId="68529552" w14:textId="7EAFDBBC" w:rsidR="002B51F3" w:rsidRPr="002F7CA1" w:rsidRDefault="002B51F3" w:rsidP="008E74A7">
            <w:pPr>
              <w:pStyle w:val="NoSpacing"/>
              <w:jc w:val="left"/>
              <w:rPr>
                <w:rFonts w:ascii="Arial" w:hAnsi="Arial" w:cs="Arial"/>
                <w:sz w:val="24"/>
                <w:szCs w:val="24"/>
              </w:rPr>
            </w:pPr>
            <w:r w:rsidRPr="002F7CA1">
              <w:rPr>
                <w:rFonts w:ascii="Arial" w:hAnsi="Arial" w:cs="Arial"/>
                <w:sz w:val="24"/>
                <w:szCs w:val="24"/>
              </w:rPr>
              <w:t>Occasional taunts or verbal outbursts which cause distress.</w:t>
            </w:r>
          </w:p>
        </w:tc>
        <w:tc>
          <w:tcPr>
            <w:tcW w:w="3402" w:type="dxa"/>
          </w:tcPr>
          <w:p w14:paraId="433764D9" w14:textId="3B8DAC4A" w:rsidR="002B51F3" w:rsidRPr="002F7CA1" w:rsidRDefault="002B51F3" w:rsidP="008E74A7">
            <w:pPr>
              <w:pStyle w:val="NoSpacing"/>
              <w:jc w:val="left"/>
              <w:rPr>
                <w:rFonts w:ascii="Arial" w:hAnsi="Arial" w:cs="Arial"/>
                <w:sz w:val="24"/>
                <w:szCs w:val="24"/>
              </w:rPr>
            </w:pPr>
            <w:r w:rsidRPr="002F7CA1">
              <w:rPr>
                <w:rFonts w:ascii="Arial" w:hAnsi="Arial" w:cs="Arial"/>
                <w:sz w:val="24"/>
                <w:szCs w:val="24"/>
              </w:rPr>
              <w:t>The adult at risk has some fears.</w:t>
            </w:r>
          </w:p>
        </w:tc>
        <w:tc>
          <w:tcPr>
            <w:tcW w:w="3120" w:type="dxa"/>
          </w:tcPr>
          <w:p w14:paraId="7AC111EE" w14:textId="59161B6C" w:rsidR="002B51F3" w:rsidRPr="002F7CA1" w:rsidRDefault="002B51F3" w:rsidP="008E74A7">
            <w:pPr>
              <w:pStyle w:val="NoSpacing"/>
              <w:jc w:val="left"/>
              <w:rPr>
                <w:rFonts w:ascii="Arial" w:hAnsi="Arial" w:cs="Arial"/>
                <w:sz w:val="24"/>
                <w:szCs w:val="24"/>
              </w:rPr>
            </w:pPr>
            <w:r w:rsidRPr="002F7CA1">
              <w:rPr>
                <w:rFonts w:ascii="Arial" w:hAnsi="Arial" w:cs="Arial"/>
                <w:sz w:val="24"/>
                <w:szCs w:val="24"/>
              </w:rPr>
              <w:t>The perpetrator denying or failing to recognise the adult’s choice or opinion.</w:t>
            </w:r>
          </w:p>
        </w:tc>
        <w:tc>
          <w:tcPr>
            <w:tcW w:w="3117" w:type="dxa"/>
          </w:tcPr>
          <w:p w14:paraId="2BB29B98" w14:textId="77777777" w:rsidR="002B51F3" w:rsidRPr="002F7CA1" w:rsidRDefault="002B51F3" w:rsidP="008E74A7">
            <w:pPr>
              <w:pStyle w:val="NoSpacing"/>
              <w:rPr>
                <w:rFonts w:ascii="Arial" w:hAnsi="Arial" w:cs="Arial"/>
                <w:sz w:val="24"/>
                <w:szCs w:val="24"/>
              </w:rPr>
            </w:pPr>
          </w:p>
        </w:tc>
        <w:tc>
          <w:tcPr>
            <w:tcW w:w="2638" w:type="dxa"/>
            <w:vMerge w:val="restart"/>
            <w:shd w:val="clear" w:color="auto" w:fill="FF0000"/>
          </w:tcPr>
          <w:p w14:paraId="5BD9DDF5" w14:textId="68980988" w:rsidR="002B51F3" w:rsidRPr="002F7CA1" w:rsidRDefault="002B51F3" w:rsidP="008E74A7">
            <w:pPr>
              <w:widowControl w:val="0"/>
              <w:autoSpaceDE w:val="0"/>
              <w:autoSpaceDN w:val="0"/>
              <w:spacing w:before="106"/>
              <w:ind w:hanging="28"/>
              <w:jc w:val="left"/>
              <w:rPr>
                <w:rFonts w:ascii="Arial" w:eastAsia="Arial" w:hAnsi="Arial" w:cs="Arial"/>
                <w:b/>
                <w:sz w:val="24"/>
                <w:szCs w:val="24"/>
                <w:lang w:eastAsia="en-GB" w:bidi="en-GB"/>
              </w:rPr>
            </w:pPr>
            <w:r w:rsidRPr="002F7CA1">
              <w:rPr>
                <w:rFonts w:ascii="Arial" w:eastAsia="Arial" w:hAnsi="Arial" w:cs="Arial"/>
                <w:b/>
                <w:sz w:val="24"/>
                <w:szCs w:val="24"/>
                <w:lang w:eastAsia="en-GB" w:bidi="en-GB"/>
              </w:rPr>
              <w:t>REPORT AS A SAFEGUARDING CONCERN</w:t>
            </w:r>
          </w:p>
          <w:p w14:paraId="5024DBA4" w14:textId="77777777" w:rsidR="002B51F3" w:rsidRPr="002F7CA1" w:rsidRDefault="002B51F3" w:rsidP="008E74A7">
            <w:pPr>
              <w:widowControl w:val="0"/>
              <w:autoSpaceDE w:val="0"/>
              <w:autoSpaceDN w:val="0"/>
              <w:rPr>
                <w:rFonts w:ascii="Arial" w:eastAsia="Arial" w:hAnsi="Arial" w:cs="Arial"/>
                <w:sz w:val="24"/>
                <w:szCs w:val="24"/>
                <w:lang w:eastAsia="en-GB" w:bidi="en-GB"/>
              </w:rPr>
            </w:pPr>
          </w:p>
          <w:p w14:paraId="310B020A" w14:textId="77777777" w:rsidR="002B51F3" w:rsidRPr="002F7CA1" w:rsidRDefault="002B51F3" w:rsidP="008E74A7">
            <w:pPr>
              <w:pStyle w:val="NoSpacing"/>
              <w:jc w:val="left"/>
              <w:rPr>
                <w:rFonts w:ascii="Arial" w:eastAsia="Arial" w:hAnsi="Arial" w:cs="Arial"/>
                <w:sz w:val="24"/>
                <w:szCs w:val="24"/>
                <w:lang w:eastAsia="en-GB" w:bidi="en-GB"/>
              </w:rPr>
            </w:pPr>
          </w:p>
        </w:tc>
      </w:tr>
      <w:tr w:rsidR="008E74A7" w:rsidRPr="002F7CA1" w14:paraId="19D3906B" w14:textId="77777777" w:rsidTr="00452744">
        <w:trPr>
          <w:trHeight w:val="1065"/>
        </w:trPr>
        <w:tc>
          <w:tcPr>
            <w:tcW w:w="3393" w:type="dxa"/>
          </w:tcPr>
          <w:p w14:paraId="2D45C1B0" w14:textId="4A537174" w:rsidR="008E74A7" w:rsidRPr="002F7CA1" w:rsidRDefault="008E74A7" w:rsidP="008E74A7">
            <w:pPr>
              <w:pStyle w:val="NoSpacing"/>
              <w:jc w:val="left"/>
              <w:rPr>
                <w:rFonts w:ascii="Arial" w:hAnsi="Arial" w:cs="Arial"/>
                <w:sz w:val="24"/>
                <w:szCs w:val="24"/>
              </w:rPr>
            </w:pPr>
            <w:r w:rsidRPr="002F7CA1">
              <w:rPr>
                <w:rFonts w:ascii="Arial" w:hAnsi="Arial" w:cs="Arial"/>
                <w:sz w:val="24"/>
                <w:szCs w:val="24"/>
              </w:rPr>
              <w:t>Inexplicable marking or lesions or grip marks on a number of occasions. Injuries inconsistent with explanation.</w:t>
            </w:r>
          </w:p>
        </w:tc>
        <w:tc>
          <w:tcPr>
            <w:tcW w:w="3402" w:type="dxa"/>
          </w:tcPr>
          <w:p w14:paraId="7E3458F0" w14:textId="77777777" w:rsidR="008E74A7" w:rsidRPr="002F7CA1" w:rsidRDefault="008E74A7" w:rsidP="008E74A7">
            <w:pPr>
              <w:pStyle w:val="NoSpacing"/>
              <w:jc w:val="left"/>
              <w:rPr>
                <w:rFonts w:ascii="Arial" w:hAnsi="Arial" w:cs="Arial"/>
                <w:sz w:val="24"/>
                <w:szCs w:val="24"/>
              </w:rPr>
            </w:pPr>
            <w:r w:rsidRPr="002F7CA1">
              <w:rPr>
                <w:rFonts w:ascii="Arial" w:hAnsi="Arial" w:cs="Arial"/>
                <w:sz w:val="24"/>
                <w:szCs w:val="24"/>
              </w:rPr>
              <w:t>Subject to controlling behaviour, financial /medical, emotional blackmail, e.g. threats of abandonment or harm.</w:t>
            </w:r>
          </w:p>
          <w:p w14:paraId="682440E5" w14:textId="7357C273" w:rsidR="008E74A7" w:rsidRPr="002F7CA1" w:rsidRDefault="008E74A7" w:rsidP="008E74A7">
            <w:pPr>
              <w:pStyle w:val="NoSpacing"/>
              <w:jc w:val="left"/>
              <w:rPr>
                <w:rFonts w:ascii="Arial" w:hAnsi="Arial" w:cs="Arial"/>
                <w:sz w:val="24"/>
                <w:szCs w:val="24"/>
              </w:rPr>
            </w:pPr>
          </w:p>
        </w:tc>
        <w:tc>
          <w:tcPr>
            <w:tcW w:w="3120" w:type="dxa"/>
          </w:tcPr>
          <w:p w14:paraId="51DA87BA" w14:textId="3944DB4F" w:rsidR="008E74A7" w:rsidRPr="002F7CA1" w:rsidRDefault="008E74A7" w:rsidP="008E74A7">
            <w:pPr>
              <w:pStyle w:val="NoSpacing"/>
              <w:jc w:val="left"/>
              <w:rPr>
                <w:rFonts w:ascii="Arial" w:hAnsi="Arial" w:cs="Arial"/>
                <w:sz w:val="24"/>
                <w:szCs w:val="24"/>
              </w:rPr>
            </w:pPr>
            <w:r w:rsidRPr="002F7CA1">
              <w:rPr>
                <w:rFonts w:ascii="Arial" w:hAnsi="Arial" w:cs="Arial"/>
                <w:sz w:val="24"/>
                <w:szCs w:val="24"/>
              </w:rPr>
              <w:t>Frequent missed appointments, isolation from established support networks.</w:t>
            </w:r>
          </w:p>
        </w:tc>
        <w:tc>
          <w:tcPr>
            <w:tcW w:w="3117" w:type="dxa"/>
          </w:tcPr>
          <w:p w14:paraId="4795D20C" w14:textId="219E43BD" w:rsidR="008E74A7" w:rsidRPr="002F7CA1" w:rsidRDefault="008E74A7" w:rsidP="008E74A7">
            <w:pPr>
              <w:pStyle w:val="NoSpacing"/>
              <w:jc w:val="left"/>
              <w:rPr>
                <w:rFonts w:ascii="Arial" w:hAnsi="Arial" w:cs="Arial"/>
                <w:sz w:val="24"/>
                <w:szCs w:val="24"/>
              </w:rPr>
            </w:pPr>
            <w:r w:rsidRPr="002F7CA1">
              <w:rPr>
                <w:rFonts w:ascii="Arial" w:hAnsi="Arial" w:cs="Arial"/>
                <w:sz w:val="24"/>
                <w:szCs w:val="24"/>
              </w:rPr>
              <w:t>Frequent and frightening verbal outbursts to an adult at risk.</w:t>
            </w:r>
          </w:p>
        </w:tc>
        <w:tc>
          <w:tcPr>
            <w:tcW w:w="2638" w:type="dxa"/>
            <w:vMerge/>
            <w:shd w:val="clear" w:color="auto" w:fill="FF0000"/>
          </w:tcPr>
          <w:p w14:paraId="59A7EA47" w14:textId="77777777" w:rsidR="008E74A7" w:rsidRPr="002F7CA1" w:rsidRDefault="008E74A7" w:rsidP="008E74A7">
            <w:pPr>
              <w:pStyle w:val="NoSpacing"/>
              <w:jc w:val="left"/>
              <w:rPr>
                <w:rFonts w:ascii="Arial" w:eastAsia="Arial" w:hAnsi="Arial" w:cs="Arial"/>
                <w:sz w:val="24"/>
                <w:szCs w:val="24"/>
                <w:lang w:eastAsia="en-GB" w:bidi="en-GB"/>
              </w:rPr>
            </w:pPr>
          </w:p>
        </w:tc>
      </w:tr>
      <w:tr w:rsidR="008E74A7" w:rsidRPr="002F7CA1" w14:paraId="228041AB" w14:textId="77777777" w:rsidTr="00452744">
        <w:trPr>
          <w:trHeight w:val="1112"/>
        </w:trPr>
        <w:tc>
          <w:tcPr>
            <w:tcW w:w="3393" w:type="dxa"/>
          </w:tcPr>
          <w:p w14:paraId="64581E8D" w14:textId="0962F7E7" w:rsidR="008E74A7" w:rsidRPr="002F7CA1" w:rsidRDefault="008E74A7" w:rsidP="008E74A7">
            <w:pPr>
              <w:pStyle w:val="NoSpacing"/>
              <w:jc w:val="left"/>
              <w:rPr>
                <w:rFonts w:ascii="Arial" w:hAnsi="Arial" w:cs="Arial"/>
                <w:sz w:val="24"/>
                <w:szCs w:val="24"/>
              </w:rPr>
            </w:pPr>
            <w:r w:rsidRPr="002F7CA1">
              <w:rPr>
                <w:rFonts w:ascii="Arial" w:hAnsi="Arial" w:cs="Arial"/>
                <w:sz w:val="24"/>
                <w:szCs w:val="24"/>
              </w:rPr>
              <w:t>Denial of basic human rights or civil liberties, overriding advance directive, forced marriage.</w:t>
            </w:r>
          </w:p>
        </w:tc>
        <w:tc>
          <w:tcPr>
            <w:tcW w:w="3402" w:type="dxa"/>
          </w:tcPr>
          <w:p w14:paraId="23990494" w14:textId="34CD1469" w:rsidR="008E74A7" w:rsidRPr="002F7CA1" w:rsidRDefault="008E74A7" w:rsidP="008E74A7">
            <w:pPr>
              <w:pStyle w:val="NoSpacing"/>
              <w:jc w:val="left"/>
              <w:rPr>
                <w:rFonts w:ascii="Arial" w:hAnsi="Arial" w:cs="Arial"/>
                <w:sz w:val="24"/>
                <w:szCs w:val="24"/>
              </w:rPr>
            </w:pPr>
            <w:r w:rsidRPr="002F7CA1">
              <w:rPr>
                <w:rFonts w:ascii="Arial" w:hAnsi="Arial" w:cs="Arial"/>
                <w:sz w:val="24"/>
                <w:szCs w:val="24"/>
              </w:rPr>
              <w:t>Assault causing serious harm. Serious sexual assault or humiliation.</w:t>
            </w:r>
          </w:p>
        </w:tc>
        <w:tc>
          <w:tcPr>
            <w:tcW w:w="3120" w:type="dxa"/>
          </w:tcPr>
          <w:p w14:paraId="4051772F" w14:textId="3A94E287" w:rsidR="008E74A7" w:rsidRPr="002F7CA1" w:rsidRDefault="008E74A7" w:rsidP="008E74A7">
            <w:pPr>
              <w:pStyle w:val="NoSpacing"/>
              <w:jc w:val="left"/>
              <w:rPr>
                <w:rFonts w:ascii="Arial" w:hAnsi="Arial" w:cs="Arial"/>
                <w:sz w:val="24"/>
                <w:szCs w:val="24"/>
              </w:rPr>
            </w:pPr>
            <w:r w:rsidRPr="002F7CA1">
              <w:rPr>
                <w:rFonts w:ascii="Arial" w:hAnsi="Arial" w:cs="Arial"/>
                <w:sz w:val="24"/>
                <w:szCs w:val="24"/>
              </w:rPr>
              <w:t>Producing and distributing inappropriate photos via any social media.</w:t>
            </w:r>
          </w:p>
        </w:tc>
        <w:tc>
          <w:tcPr>
            <w:tcW w:w="3117" w:type="dxa"/>
          </w:tcPr>
          <w:p w14:paraId="1056229D" w14:textId="7CC31B79" w:rsidR="008E74A7" w:rsidRPr="002F7CA1" w:rsidRDefault="008E74A7" w:rsidP="008E74A7">
            <w:pPr>
              <w:pStyle w:val="NoSpacing"/>
              <w:jc w:val="left"/>
              <w:rPr>
                <w:rFonts w:ascii="Arial" w:hAnsi="Arial" w:cs="Arial"/>
                <w:sz w:val="24"/>
                <w:szCs w:val="24"/>
              </w:rPr>
            </w:pPr>
            <w:r w:rsidRPr="002F7CA1">
              <w:rPr>
                <w:rFonts w:ascii="Arial" w:hAnsi="Arial" w:cs="Arial"/>
                <w:sz w:val="24"/>
                <w:szCs w:val="24"/>
              </w:rPr>
              <w:t>Vicious/personalised verbal attacks. Experiences constant fear.</w:t>
            </w:r>
          </w:p>
        </w:tc>
        <w:tc>
          <w:tcPr>
            <w:tcW w:w="2638" w:type="dxa"/>
            <w:vMerge/>
            <w:shd w:val="clear" w:color="auto" w:fill="FF0000"/>
          </w:tcPr>
          <w:p w14:paraId="537AA106" w14:textId="77777777" w:rsidR="008E74A7" w:rsidRPr="002F7CA1" w:rsidRDefault="008E74A7" w:rsidP="008E74A7">
            <w:pPr>
              <w:pStyle w:val="NoSpacing"/>
              <w:rPr>
                <w:rFonts w:ascii="Arial" w:eastAsia="Arial" w:hAnsi="Arial" w:cs="Arial"/>
                <w:sz w:val="24"/>
                <w:szCs w:val="24"/>
                <w:lang w:eastAsia="en-GB" w:bidi="en-GB"/>
              </w:rPr>
            </w:pPr>
          </w:p>
        </w:tc>
      </w:tr>
    </w:tbl>
    <w:p w14:paraId="62FE9486" w14:textId="486615F6" w:rsidR="0015672C" w:rsidRPr="002F7CA1" w:rsidRDefault="0015672C" w:rsidP="0015672C">
      <w:pPr>
        <w:pStyle w:val="NoSpacing"/>
        <w:rPr>
          <w:sz w:val="24"/>
          <w:szCs w:val="24"/>
          <w:lang w:eastAsia="en-GB" w:bidi="en-GB"/>
        </w:rPr>
      </w:pPr>
    </w:p>
    <w:p w14:paraId="0F6557D6" w14:textId="3DE75B93" w:rsidR="002E1A1D" w:rsidRPr="002F7CA1" w:rsidRDefault="002E1A1D" w:rsidP="0015672C">
      <w:pPr>
        <w:pStyle w:val="NoSpacing"/>
        <w:rPr>
          <w:sz w:val="24"/>
          <w:szCs w:val="24"/>
          <w:lang w:eastAsia="en-GB" w:bidi="en-GB"/>
        </w:rPr>
      </w:pPr>
    </w:p>
    <w:p w14:paraId="6FB0DE08" w14:textId="4CBAE936" w:rsidR="002E1A1D" w:rsidRPr="002F7CA1" w:rsidRDefault="002E1A1D" w:rsidP="0015672C">
      <w:pPr>
        <w:pStyle w:val="NoSpacing"/>
        <w:rPr>
          <w:sz w:val="24"/>
          <w:szCs w:val="24"/>
          <w:lang w:eastAsia="en-GB" w:bidi="en-GB"/>
        </w:rPr>
      </w:pPr>
    </w:p>
    <w:p w14:paraId="3991A345" w14:textId="23316210" w:rsidR="002B51F3" w:rsidRPr="002F7CA1" w:rsidRDefault="002B51F3" w:rsidP="0015672C">
      <w:pPr>
        <w:pStyle w:val="NoSpacing"/>
        <w:rPr>
          <w:sz w:val="24"/>
          <w:szCs w:val="24"/>
          <w:lang w:eastAsia="en-GB" w:bidi="en-GB"/>
        </w:rPr>
      </w:pPr>
    </w:p>
    <w:p w14:paraId="388BCB0B" w14:textId="65F9268E" w:rsidR="002B51F3" w:rsidRPr="002F7CA1" w:rsidRDefault="002B51F3" w:rsidP="0015672C">
      <w:pPr>
        <w:pStyle w:val="NoSpacing"/>
        <w:rPr>
          <w:sz w:val="24"/>
          <w:szCs w:val="24"/>
          <w:lang w:eastAsia="en-GB" w:bidi="en-GB"/>
        </w:rPr>
      </w:pPr>
    </w:p>
    <w:p w14:paraId="22491351" w14:textId="6876DC52" w:rsidR="002B51F3" w:rsidRPr="002F7CA1" w:rsidRDefault="002B51F3" w:rsidP="0015672C">
      <w:pPr>
        <w:pStyle w:val="NoSpacing"/>
        <w:rPr>
          <w:sz w:val="24"/>
          <w:szCs w:val="24"/>
          <w:lang w:eastAsia="en-GB" w:bidi="en-GB"/>
        </w:rPr>
      </w:pPr>
    </w:p>
    <w:p w14:paraId="52EF83E0" w14:textId="71122FE6" w:rsidR="002B51F3" w:rsidRPr="002F7CA1" w:rsidRDefault="002B51F3" w:rsidP="0015672C">
      <w:pPr>
        <w:pStyle w:val="NoSpacing"/>
        <w:rPr>
          <w:sz w:val="24"/>
          <w:szCs w:val="24"/>
          <w:lang w:eastAsia="en-GB" w:bidi="en-GB"/>
        </w:rPr>
      </w:pPr>
      <w:bookmarkStart w:id="1" w:name="_GoBack"/>
      <w:bookmarkEnd w:id="1"/>
    </w:p>
    <w:p w14:paraId="2C7C8CB4" w14:textId="1C2C4B07" w:rsidR="002E1A1D" w:rsidRPr="002E1A1D" w:rsidRDefault="002E1A1D" w:rsidP="00FA783D">
      <w:pPr>
        <w:pStyle w:val="NoSpacing"/>
        <w:rPr>
          <w:rFonts w:ascii="Arial" w:hAnsi="Arial" w:cs="Arial"/>
          <w:b/>
          <w:bCs/>
          <w:i/>
          <w:iCs/>
          <w:lang w:bidi="en-GB"/>
        </w:rPr>
      </w:pPr>
      <w:r w:rsidRPr="007578AD">
        <w:rPr>
          <w:rFonts w:ascii="Arial" w:hAnsi="Arial" w:cs="Arial"/>
          <w:b/>
          <w:bCs/>
          <w:color w:val="7030A0"/>
          <w:sz w:val="24"/>
          <w:szCs w:val="24"/>
          <w:lang w:bidi="en-GB"/>
        </w:rPr>
        <w:lastRenderedPageBreak/>
        <w:t xml:space="preserve">Judgements about risk and seriousness - </w:t>
      </w:r>
      <w:r w:rsidRPr="002E1A1D">
        <w:rPr>
          <w:rFonts w:ascii="Arial" w:hAnsi="Arial" w:cs="Arial"/>
          <w:b/>
          <w:bCs/>
          <w:sz w:val="20"/>
          <w:szCs w:val="20"/>
          <w:lang w:bidi="en-GB"/>
        </w:rPr>
        <w:t>This tool has been developed to assist decision making primarily for practitioners and managers in the local authority, however others may find it helpful to refer to when responding to concerns of abuse or neglect.</w:t>
      </w:r>
      <w:r w:rsidRPr="002E1A1D">
        <w:rPr>
          <w:rFonts w:ascii="Arial" w:hAnsi="Arial" w:cs="Arial"/>
          <w:b/>
          <w:bCs/>
          <w:sz w:val="24"/>
          <w:szCs w:val="24"/>
          <w:lang w:bidi="en-GB"/>
        </w:rPr>
        <w:t xml:space="preserve"> </w:t>
      </w:r>
      <w:r w:rsidRPr="002E1A1D">
        <w:rPr>
          <w:rFonts w:ascii="Arial" w:hAnsi="Arial" w:cs="Arial"/>
          <w:lang w:bidi="en-GB"/>
        </w:rPr>
        <w:t xml:space="preserve"> </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9"/>
        <w:gridCol w:w="6520"/>
        <w:gridCol w:w="1342"/>
        <w:gridCol w:w="1013"/>
        <w:gridCol w:w="575"/>
        <w:gridCol w:w="1748"/>
      </w:tblGrid>
      <w:tr w:rsidR="002E1A1D" w:rsidRPr="002B51F3" w14:paraId="1C247836" w14:textId="77777777" w:rsidTr="002B51F3">
        <w:trPr>
          <w:trHeight w:val="311"/>
        </w:trPr>
        <w:tc>
          <w:tcPr>
            <w:tcW w:w="11199" w:type="dxa"/>
            <w:gridSpan w:val="2"/>
          </w:tcPr>
          <w:p w14:paraId="412EA650" w14:textId="1A24E0C1" w:rsidR="002E1A1D" w:rsidRPr="002B51F3" w:rsidRDefault="002E1A1D" w:rsidP="002E1A1D">
            <w:pPr>
              <w:widowControl w:val="0"/>
              <w:autoSpaceDE w:val="0"/>
              <w:autoSpaceDN w:val="0"/>
              <w:spacing w:after="0" w:line="240" w:lineRule="auto"/>
              <w:ind w:left="107"/>
              <w:rPr>
                <w:rFonts w:ascii="Arial" w:eastAsia="Arial" w:hAnsi="Arial" w:cs="Arial"/>
                <w:b/>
                <w:sz w:val="21"/>
                <w:szCs w:val="21"/>
                <w:lang w:eastAsia="en-GB" w:bidi="en-GB"/>
              </w:rPr>
            </w:pPr>
            <w:r w:rsidRPr="002B51F3">
              <w:rPr>
                <w:rFonts w:ascii="Arial" w:eastAsia="Arial" w:hAnsi="Arial" w:cs="Arial"/>
                <w:b/>
                <w:sz w:val="21"/>
                <w:szCs w:val="21"/>
                <w:lang w:eastAsia="en-GB" w:bidi="en-GB"/>
              </w:rPr>
              <w:t>Factors -</w:t>
            </w:r>
            <w:r w:rsidRPr="002B51F3">
              <w:rPr>
                <w:rFonts w:ascii="Arial" w:hAnsi="Arial" w:cs="Arial"/>
                <w:b/>
                <w:bCs/>
                <w:i/>
                <w:iCs/>
                <w:sz w:val="21"/>
                <w:szCs w:val="21"/>
                <w:lang w:bidi="en-GB"/>
              </w:rPr>
              <w:t xml:space="preserve"> If the adult lacks capacity to understand the risk of harm and make a decision about how this should be managed, then their advocate/representative(s) should be consulted in order to make a best interest decision.</w:t>
            </w:r>
          </w:p>
        </w:tc>
        <w:tc>
          <w:tcPr>
            <w:tcW w:w="4678" w:type="dxa"/>
            <w:gridSpan w:val="4"/>
          </w:tcPr>
          <w:p w14:paraId="35AF2B7F" w14:textId="77777777" w:rsidR="002E1A1D" w:rsidRPr="002B51F3" w:rsidRDefault="002E1A1D" w:rsidP="002E1A1D">
            <w:pPr>
              <w:widowControl w:val="0"/>
              <w:autoSpaceDE w:val="0"/>
              <w:autoSpaceDN w:val="0"/>
              <w:spacing w:before="16" w:after="0" w:line="290" w:lineRule="exact"/>
              <w:ind w:left="1228"/>
              <w:rPr>
                <w:rFonts w:ascii="Arial" w:eastAsia="Arial" w:hAnsi="Arial" w:cs="Arial"/>
                <w:b/>
                <w:sz w:val="24"/>
                <w:lang w:eastAsia="en-GB" w:bidi="en-GB"/>
              </w:rPr>
            </w:pPr>
            <w:r w:rsidRPr="002B51F3">
              <w:rPr>
                <w:rFonts w:ascii="Arial" w:eastAsia="Arial" w:hAnsi="Arial" w:cs="Arial"/>
                <w:b/>
                <w:szCs w:val="20"/>
                <w:lang w:eastAsia="en-GB" w:bidi="en-GB"/>
              </w:rPr>
              <w:t>Judgement Decision</w:t>
            </w:r>
          </w:p>
        </w:tc>
      </w:tr>
      <w:tr w:rsidR="002E1A1D" w:rsidRPr="002B51F3" w14:paraId="60126A77" w14:textId="77777777" w:rsidTr="002B51F3">
        <w:trPr>
          <w:trHeight w:val="310"/>
        </w:trPr>
        <w:tc>
          <w:tcPr>
            <w:tcW w:w="11199" w:type="dxa"/>
            <w:gridSpan w:val="2"/>
          </w:tcPr>
          <w:p w14:paraId="3E2477A0" w14:textId="77777777" w:rsidR="002E1A1D" w:rsidRPr="002B51F3" w:rsidRDefault="002E1A1D" w:rsidP="002E1A1D">
            <w:pPr>
              <w:widowControl w:val="0"/>
              <w:tabs>
                <w:tab w:val="left" w:pos="534"/>
              </w:tabs>
              <w:autoSpaceDE w:val="0"/>
              <w:autoSpaceDN w:val="0"/>
              <w:spacing w:before="47" w:after="0" w:line="240" w:lineRule="auto"/>
              <w:ind w:left="107"/>
              <w:rPr>
                <w:rFonts w:ascii="Arial" w:eastAsia="Arial" w:hAnsi="Arial" w:cs="Arial"/>
                <w:b/>
                <w:sz w:val="20"/>
                <w:lang w:eastAsia="en-GB" w:bidi="en-GB"/>
              </w:rPr>
            </w:pPr>
            <w:r w:rsidRPr="002B51F3">
              <w:rPr>
                <w:rFonts w:ascii="Arial" w:eastAsia="Arial" w:hAnsi="Arial" w:cs="Arial"/>
                <w:b/>
                <w:sz w:val="20"/>
                <w:lang w:eastAsia="en-GB" w:bidi="en-GB"/>
              </w:rPr>
              <w:t>1.</w:t>
            </w:r>
            <w:r w:rsidRPr="002B51F3">
              <w:rPr>
                <w:rFonts w:ascii="Arial" w:eastAsia="Arial" w:hAnsi="Arial" w:cs="Arial"/>
                <w:b/>
                <w:sz w:val="20"/>
                <w:lang w:eastAsia="en-GB" w:bidi="en-GB"/>
              </w:rPr>
              <w:tab/>
              <w:t>Vulnerability of the adult at</w:t>
            </w:r>
            <w:r w:rsidRPr="002B51F3">
              <w:rPr>
                <w:rFonts w:ascii="Arial" w:eastAsia="Arial" w:hAnsi="Arial" w:cs="Arial"/>
                <w:b/>
                <w:spacing w:val="-1"/>
                <w:sz w:val="20"/>
                <w:lang w:eastAsia="en-GB" w:bidi="en-GB"/>
              </w:rPr>
              <w:t xml:space="preserve"> </w:t>
            </w:r>
            <w:r w:rsidRPr="002B51F3">
              <w:rPr>
                <w:rFonts w:ascii="Arial" w:eastAsia="Arial" w:hAnsi="Arial" w:cs="Arial"/>
                <w:b/>
                <w:sz w:val="20"/>
                <w:lang w:eastAsia="en-GB" w:bidi="en-GB"/>
              </w:rPr>
              <w:t>risk</w:t>
            </w:r>
          </w:p>
        </w:tc>
        <w:tc>
          <w:tcPr>
            <w:tcW w:w="2355" w:type="dxa"/>
            <w:gridSpan w:val="2"/>
            <w:vMerge w:val="restart"/>
          </w:tcPr>
          <w:p w14:paraId="180DFDF5" w14:textId="77777777" w:rsidR="002E1A1D" w:rsidRPr="002B51F3" w:rsidRDefault="002E1A1D" w:rsidP="002B51F3">
            <w:pPr>
              <w:pStyle w:val="NoSpacing"/>
              <w:jc w:val="center"/>
              <w:rPr>
                <w:rFonts w:ascii="Arial" w:eastAsia="Arial" w:hAnsi="Arial" w:cs="Arial"/>
                <w:b/>
                <w:bCs/>
                <w:sz w:val="20"/>
                <w:lang w:eastAsia="en-GB" w:bidi="en-GB"/>
              </w:rPr>
            </w:pPr>
          </w:p>
          <w:p w14:paraId="6BD468C2" w14:textId="77777777" w:rsidR="002E1A1D" w:rsidRPr="002B51F3" w:rsidRDefault="002E1A1D" w:rsidP="002B51F3">
            <w:pPr>
              <w:pStyle w:val="NoSpacing"/>
              <w:jc w:val="center"/>
              <w:rPr>
                <w:rFonts w:ascii="Arial" w:eastAsia="Arial" w:hAnsi="Arial" w:cs="Arial"/>
                <w:b/>
                <w:bCs/>
                <w:sz w:val="20"/>
                <w:lang w:eastAsia="en-GB" w:bidi="en-GB"/>
              </w:rPr>
            </w:pPr>
          </w:p>
          <w:p w14:paraId="4EC3C2A0" w14:textId="77777777" w:rsidR="002E1A1D" w:rsidRPr="002B51F3" w:rsidRDefault="002E1A1D" w:rsidP="002B51F3">
            <w:pPr>
              <w:pStyle w:val="NoSpacing"/>
              <w:jc w:val="center"/>
              <w:rPr>
                <w:rFonts w:ascii="Arial" w:eastAsia="Arial" w:hAnsi="Arial" w:cs="Arial"/>
                <w:b/>
                <w:bCs/>
                <w:sz w:val="20"/>
                <w:lang w:eastAsia="en-GB" w:bidi="en-GB"/>
              </w:rPr>
            </w:pPr>
          </w:p>
          <w:p w14:paraId="470E608C" w14:textId="77777777" w:rsidR="002E1A1D" w:rsidRPr="002B51F3" w:rsidRDefault="002E1A1D" w:rsidP="002B51F3">
            <w:pPr>
              <w:pStyle w:val="NoSpacing"/>
              <w:jc w:val="center"/>
              <w:rPr>
                <w:rFonts w:ascii="Arial" w:eastAsia="Arial" w:hAnsi="Arial" w:cs="Arial"/>
                <w:b/>
                <w:bCs/>
                <w:sz w:val="20"/>
                <w:lang w:eastAsia="en-GB" w:bidi="en-GB"/>
              </w:rPr>
            </w:pPr>
          </w:p>
          <w:p w14:paraId="0D9AAE55" w14:textId="77777777" w:rsidR="002E1A1D" w:rsidRPr="002B51F3" w:rsidRDefault="002E1A1D" w:rsidP="002B51F3">
            <w:pPr>
              <w:pStyle w:val="NoSpacing"/>
              <w:jc w:val="center"/>
              <w:rPr>
                <w:rFonts w:ascii="Arial" w:eastAsia="Arial" w:hAnsi="Arial" w:cs="Arial"/>
                <w:b/>
                <w:bCs/>
                <w:sz w:val="20"/>
                <w:lang w:eastAsia="en-GB" w:bidi="en-GB"/>
              </w:rPr>
            </w:pPr>
          </w:p>
          <w:p w14:paraId="021EB3B2" w14:textId="5A1786F9" w:rsidR="002E1A1D" w:rsidRPr="002B51F3" w:rsidRDefault="002E1A1D" w:rsidP="002B51F3">
            <w:pPr>
              <w:pStyle w:val="NoSpacing"/>
              <w:jc w:val="center"/>
              <w:rPr>
                <w:rFonts w:ascii="Arial" w:eastAsia="Arial" w:hAnsi="Arial" w:cs="Arial"/>
                <w:b/>
                <w:bCs/>
                <w:sz w:val="20"/>
                <w:lang w:eastAsia="en-GB" w:bidi="en-GB"/>
              </w:rPr>
            </w:pPr>
            <w:r w:rsidRPr="002B51F3">
              <w:rPr>
                <w:rFonts w:ascii="Arial" w:eastAsia="Arial" w:hAnsi="Arial" w:cs="Arial"/>
                <w:b/>
                <w:bCs/>
                <w:sz w:val="20"/>
                <w:lang w:eastAsia="en-GB" w:bidi="en-GB"/>
              </w:rPr>
              <w:t>Less vulnerable to abuse or neglect</w:t>
            </w:r>
          </w:p>
        </w:tc>
        <w:tc>
          <w:tcPr>
            <w:tcW w:w="2323" w:type="dxa"/>
            <w:gridSpan w:val="2"/>
            <w:vMerge w:val="restart"/>
          </w:tcPr>
          <w:p w14:paraId="6EE06BB5" w14:textId="77777777" w:rsidR="002E1A1D" w:rsidRPr="002B51F3" w:rsidRDefault="002E1A1D" w:rsidP="002B51F3">
            <w:pPr>
              <w:pStyle w:val="NoSpacing"/>
              <w:jc w:val="center"/>
              <w:rPr>
                <w:rFonts w:ascii="Arial" w:eastAsia="Arial" w:hAnsi="Arial" w:cs="Arial"/>
                <w:b/>
                <w:bCs/>
                <w:sz w:val="20"/>
                <w:lang w:eastAsia="en-GB" w:bidi="en-GB"/>
              </w:rPr>
            </w:pPr>
          </w:p>
          <w:p w14:paraId="3290F9DD" w14:textId="77777777" w:rsidR="002E1A1D" w:rsidRPr="002B51F3" w:rsidRDefault="002E1A1D" w:rsidP="002B51F3">
            <w:pPr>
              <w:pStyle w:val="NoSpacing"/>
              <w:jc w:val="center"/>
              <w:rPr>
                <w:rFonts w:ascii="Arial" w:eastAsia="Arial" w:hAnsi="Arial" w:cs="Arial"/>
                <w:b/>
                <w:bCs/>
                <w:sz w:val="20"/>
                <w:lang w:eastAsia="en-GB" w:bidi="en-GB"/>
              </w:rPr>
            </w:pPr>
          </w:p>
          <w:p w14:paraId="7ECE6E78" w14:textId="77777777" w:rsidR="002E1A1D" w:rsidRPr="002B51F3" w:rsidRDefault="002E1A1D" w:rsidP="002B51F3">
            <w:pPr>
              <w:pStyle w:val="NoSpacing"/>
              <w:jc w:val="center"/>
              <w:rPr>
                <w:rFonts w:ascii="Arial" w:eastAsia="Arial" w:hAnsi="Arial" w:cs="Arial"/>
                <w:b/>
                <w:bCs/>
                <w:sz w:val="20"/>
                <w:lang w:eastAsia="en-GB" w:bidi="en-GB"/>
              </w:rPr>
            </w:pPr>
          </w:p>
          <w:p w14:paraId="5070F3F8" w14:textId="77777777" w:rsidR="002E1A1D" w:rsidRPr="002B51F3" w:rsidRDefault="002E1A1D" w:rsidP="002B51F3">
            <w:pPr>
              <w:pStyle w:val="NoSpacing"/>
              <w:jc w:val="center"/>
              <w:rPr>
                <w:rFonts w:ascii="Arial" w:eastAsia="Arial" w:hAnsi="Arial" w:cs="Arial"/>
                <w:b/>
                <w:bCs/>
                <w:sz w:val="20"/>
                <w:lang w:eastAsia="en-GB" w:bidi="en-GB"/>
              </w:rPr>
            </w:pPr>
          </w:p>
          <w:p w14:paraId="184C4D09" w14:textId="77777777" w:rsidR="002E1A1D" w:rsidRPr="002B51F3" w:rsidRDefault="002E1A1D" w:rsidP="002B51F3">
            <w:pPr>
              <w:pStyle w:val="NoSpacing"/>
              <w:jc w:val="center"/>
              <w:rPr>
                <w:rFonts w:ascii="Arial" w:eastAsia="Arial" w:hAnsi="Arial" w:cs="Arial"/>
                <w:b/>
                <w:bCs/>
                <w:sz w:val="20"/>
                <w:lang w:eastAsia="en-GB" w:bidi="en-GB"/>
              </w:rPr>
            </w:pPr>
          </w:p>
          <w:p w14:paraId="423400E0" w14:textId="774C6DCB" w:rsidR="002E1A1D" w:rsidRPr="002B51F3" w:rsidRDefault="002E1A1D" w:rsidP="002B51F3">
            <w:pPr>
              <w:pStyle w:val="NoSpacing"/>
              <w:jc w:val="center"/>
              <w:rPr>
                <w:rFonts w:ascii="Arial" w:eastAsia="Arial" w:hAnsi="Arial" w:cs="Arial"/>
                <w:b/>
                <w:bCs/>
                <w:sz w:val="20"/>
                <w:lang w:eastAsia="en-GB" w:bidi="en-GB"/>
              </w:rPr>
            </w:pPr>
            <w:r w:rsidRPr="002B51F3">
              <w:rPr>
                <w:rFonts w:ascii="Arial" w:eastAsia="Arial" w:hAnsi="Arial" w:cs="Arial"/>
                <w:b/>
                <w:bCs/>
                <w:sz w:val="20"/>
                <w:lang w:eastAsia="en-GB" w:bidi="en-GB"/>
              </w:rPr>
              <w:t>More vulnerable to abuse or neglect</w:t>
            </w:r>
          </w:p>
        </w:tc>
      </w:tr>
      <w:tr w:rsidR="002E1A1D" w:rsidRPr="002B51F3" w14:paraId="475F1211" w14:textId="77777777" w:rsidTr="002B51F3">
        <w:trPr>
          <w:trHeight w:val="2185"/>
        </w:trPr>
        <w:tc>
          <w:tcPr>
            <w:tcW w:w="4679" w:type="dxa"/>
          </w:tcPr>
          <w:p w14:paraId="3D8B2FF2" w14:textId="77777777" w:rsidR="002E1A1D" w:rsidRPr="002B51F3" w:rsidRDefault="002E1A1D" w:rsidP="002B51F3">
            <w:pPr>
              <w:pStyle w:val="NoSpacing"/>
              <w:ind w:left="143"/>
              <w:rPr>
                <w:rFonts w:ascii="Arial" w:eastAsia="Arial" w:hAnsi="Arial" w:cs="Arial"/>
                <w:sz w:val="20"/>
                <w:szCs w:val="20"/>
                <w:lang w:eastAsia="en-GB" w:bidi="en-GB"/>
              </w:rPr>
            </w:pPr>
            <w:r w:rsidRPr="002B51F3">
              <w:rPr>
                <w:rFonts w:ascii="Arial" w:eastAsia="Arial" w:hAnsi="Arial" w:cs="Arial"/>
                <w:sz w:val="20"/>
                <w:szCs w:val="20"/>
                <w:lang w:eastAsia="en-GB" w:bidi="en-GB"/>
              </w:rPr>
              <w:t>Does the adult have needs for care and support?</w:t>
            </w:r>
          </w:p>
          <w:p w14:paraId="1FBB3327" w14:textId="77777777" w:rsidR="002E1A1D" w:rsidRPr="002B51F3" w:rsidRDefault="002E1A1D" w:rsidP="002B51F3">
            <w:pPr>
              <w:pStyle w:val="NoSpacing"/>
              <w:ind w:left="143"/>
              <w:rPr>
                <w:rFonts w:ascii="Arial" w:eastAsia="Arial" w:hAnsi="Arial" w:cs="Arial"/>
                <w:sz w:val="20"/>
                <w:szCs w:val="20"/>
                <w:lang w:eastAsia="en-GB" w:bidi="en-GB"/>
              </w:rPr>
            </w:pPr>
            <w:r w:rsidRPr="002B51F3">
              <w:rPr>
                <w:rFonts w:ascii="Arial" w:eastAsia="Arial" w:hAnsi="Arial" w:cs="Arial"/>
                <w:sz w:val="20"/>
                <w:szCs w:val="20"/>
                <w:lang w:eastAsia="en-GB" w:bidi="en-GB"/>
              </w:rPr>
              <w:t>Does the adult have supportive family and social networks?</w:t>
            </w:r>
          </w:p>
          <w:p w14:paraId="6BA629A5" w14:textId="48916CF8" w:rsidR="002E1A1D" w:rsidRPr="002B51F3" w:rsidRDefault="002E1A1D" w:rsidP="002B51F3">
            <w:pPr>
              <w:pStyle w:val="NoSpacing"/>
              <w:ind w:left="143"/>
              <w:rPr>
                <w:rFonts w:ascii="Arial" w:eastAsia="Arial" w:hAnsi="Arial" w:cs="Arial"/>
                <w:sz w:val="20"/>
                <w:szCs w:val="20"/>
                <w:lang w:eastAsia="en-GB" w:bidi="en-GB"/>
              </w:rPr>
            </w:pPr>
            <w:r w:rsidRPr="002B51F3">
              <w:rPr>
                <w:rFonts w:ascii="Arial" w:eastAsia="Arial" w:hAnsi="Arial" w:cs="Arial"/>
                <w:sz w:val="20"/>
                <w:szCs w:val="20"/>
                <w:lang w:eastAsia="en-GB" w:bidi="en-GB"/>
              </w:rPr>
              <w:t>Does the adult have control over their environment?</w:t>
            </w:r>
          </w:p>
          <w:p w14:paraId="60988DE9" w14:textId="77777777" w:rsidR="002E1A1D" w:rsidRPr="002B51F3" w:rsidRDefault="002E1A1D" w:rsidP="002B51F3">
            <w:pPr>
              <w:pStyle w:val="NoSpacing"/>
              <w:ind w:left="143"/>
              <w:rPr>
                <w:rFonts w:ascii="Arial" w:eastAsia="Arial" w:hAnsi="Arial" w:cs="Arial"/>
                <w:sz w:val="20"/>
                <w:szCs w:val="20"/>
                <w:lang w:eastAsia="en-GB" w:bidi="en-GB"/>
              </w:rPr>
            </w:pPr>
            <w:r w:rsidRPr="002B51F3">
              <w:rPr>
                <w:rFonts w:ascii="Arial" w:eastAsia="Arial" w:hAnsi="Arial" w:cs="Arial"/>
                <w:sz w:val="20"/>
                <w:szCs w:val="20"/>
                <w:lang w:eastAsia="en-GB" w:bidi="en-GB"/>
              </w:rPr>
              <w:t>Does the adult have capacity to protect themselves?</w:t>
            </w:r>
          </w:p>
          <w:p w14:paraId="5788FDEF" w14:textId="77777777" w:rsidR="002E1A1D" w:rsidRPr="002B51F3" w:rsidRDefault="002E1A1D" w:rsidP="002B51F3">
            <w:pPr>
              <w:pStyle w:val="NoSpacing"/>
              <w:ind w:left="143"/>
              <w:rPr>
                <w:rFonts w:ascii="Arial" w:eastAsia="Arial" w:hAnsi="Arial" w:cs="Arial"/>
                <w:sz w:val="20"/>
                <w:szCs w:val="20"/>
                <w:lang w:eastAsia="en-GB" w:bidi="en-GB"/>
              </w:rPr>
            </w:pPr>
            <w:r w:rsidRPr="002B51F3">
              <w:rPr>
                <w:rFonts w:ascii="Arial" w:eastAsia="Arial" w:hAnsi="Arial" w:cs="Arial"/>
                <w:sz w:val="20"/>
                <w:szCs w:val="20"/>
                <w:lang w:eastAsia="en-GB" w:bidi="en-GB"/>
              </w:rPr>
              <w:t>Does the adult have the communication skills to report a concern of abuse or neglect?</w:t>
            </w:r>
          </w:p>
        </w:tc>
        <w:tc>
          <w:tcPr>
            <w:tcW w:w="6520" w:type="dxa"/>
          </w:tcPr>
          <w:p w14:paraId="3D828EF1" w14:textId="77777777" w:rsidR="002E1A1D" w:rsidRPr="002B51F3" w:rsidRDefault="002E1A1D" w:rsidP="002B51F3">
            <w:pPr>
              <w:pStyle w:val="NoSpacing"/>
              <w:ind w:left="143"/>
              <w:rPr>
                <w:rFonts w:ascii="Arial" w:eastAsia="Arial" w:hAnsi="Arial" w:cs="Arial"/>
                <w:sz w:val="20"/>
                <w:szCs w:val="20"/>
                <w:lang w:eastAsia="en-GB" w:bidi="en-GB"/>
              </w:rPr>
            </w:pPr>
            <w:r w:rsidRPr="002B51F3">
              <w:rPr>
                <w:rFonts w:ascii="Arial" w:eastAsia="Arial" w:hAnsi="Arial" w:cs="Arial"/>
                <w:sz w:val="20"/>
                <w:szCs w:val="20"/>
                <w:lang w:eastAsia="en-GB" w:bidi="en-GB"/>
              </w:rPr>
              <w:t>Does the adult lack mental capacity to make decisions in respect of their wellbeing, safety and protection needs?</w:t>
            </w:r>
          </w:p>
          <w:p w14:paraId="54B29A94" w14:textId="77777777" w:rsidR="002E1A1D" w:rsidRPr="002B51F3" w:rsidRDefault="002E1A1D" w:rsidP="002B51F3">
            <w:pPr>
              <w:pStyle w:val="NoSpacing"/>
              <w:ind w:left="143"/>
              <w:rPr>
                <w:rFonts w:ascii="Arial" w:eastAsia="Arial" w:hAnsi="Arial" w:cs="Arial"/>
                <w:sz w:val="20"/>
                <w:szCs w:val="20"/>
                <w:lang w:eastAsia="en-GB" w:bidi="en-GB"/>
              </w:rPr>
            </w:pPr>
            <w:r w:rsidRPr="002B51F3">
              <w:rPr>
                <w:rFonts w:ascii="Arial" w:eastAsia="Arial" w:hAnsi="Arial" w:cs="Arial"/>
                <w:sz w:val="20"/>
                <w:szCs w:val="20"/>
                <w:lang w:eastAsia="en-GB" w:bidi="en-GB"/>
              </w:rPr>
              <w:t>Is the adult dependent on the person alleged to have caused them harm?</w:t>
            </w:r>
          </w:p>
          <w:p w14:paraId="62E0F03D" w14:textId="77777777" w:rsidR="002E1A1D" w:rsidRPr="002B51F3" w:rsidRDefault="002E1A1D" w:rsidP="002B51F3">
            <w:pPr>
              <w:pStyle w:val="NoSpacing"/>
              <w:ind w:left="143"/>
              <w:rPr>
                <w:rFonts w:ascii="Arial" w:eastAsia="Arial" w:hAnsi="Arial" w:cs="Arial"/>
                <w:sz w:val="20"/>
                <w:szCs w:val="20"/>
                <w:lang w:eastAsia="en-GB" w:bidi="en-GB"/>
              </w:rPr>
            </w:pPr>
            <w:r w:rsidRPr="002B51F3">
              <w:rPr>
                <w:rFonts w:ascii="Arial" w:eastAsia="Arial" w:hAnsi="Arial" w:cs="Arial"/>
                <w:sz w:val="20"/>
                <w:szCs w:val="20"/>
                <w:lang w:eastAsia="en-GB" w:bidi="en-GB"/>
              </w:rPr>
              <w:t>Does the adult have little or no control over their environment? Can the service provider meet their responsibilities to the adult?</w:t>
            </w:r>
          </w:p>
          <w:p w14:paraId="6A6D3125" w14:textId="77777777" w:rsidR="002E1A1D" w:rsidRPr="002B51F3" w:rsidRDefault="002E1A1D" w:rsidP="002B51F3">
            <w:pPr>
              <w:pStyle w:val="NoSpacing"/>
              <w:ind w:left="143"/>
              <w:rPr>
                <w:rFonts w:ascii="Arial" w:eastAsia="Arial" w:hAnsi="Arial" w:cs="Arial"/>
                <w:sz w:val="20"/>
                <w:szCs w:val="20"/>
                <w:lang w:eastAsia="en-GB" w:bidi="en-GB"/>
              </w:rPr>
            </w:pPr>
            <w:r w:rsidRPr="002B51F3">
              <w:rPr>
                <w:rFonts w:ascii="Arial" w:eastAsia="Arial" w:hAnsi="Arial" w:cs="Arial"/>
                <w:sz w:val="20"/>
                <w:szCs w:val="20"/>
                <w:lang w:eastAsia="en-GB" w:bidi="en-GB"/>
              </w:rPr>
              <w:t>Has the person alleged to have caused them harm been</w:t>
            </w:r>
          </w:p>
          <w:p w14:paraId="7A03423D" w14:textId="77777777" w:rsidR="002E1A1D" w:rsidRPr="002B51F3" w:rsidRDefault="002E1A1D" w:rsidP="002B51F3">
            <w:pPr>
              <w:pStyle w:val="NoSpacing"/>
              <w:ind w:left="143"/>
              <w:rPr>
                <w:rFonts w:ascii="Arial" w:eastAsia="Arial" w:hAnsi="Arial" w:cs="Arial"/>
                <w:sz w:val="20"/>
                <w:szCs w:val="20"/>
                <w:lang w:eastAsia="en-GB" w:bidi="en-GB"/>
              </w:rPr>
            </w:pPr>
            <w:r w:rsidRPr="002B51F3">
              <w:rPr>
                <w:rFonts w:ascii="Arial" w:eastAsia="Arial" w:hAnsi="Arial" w:cs="Arial"/>
                <w:sz w:val="20"/>
                <w:szCs w:val="20"/>
                <w:lang w:eastAsia="en-GB" w:bidi="en-GB"/>
              </w:rPr>
              <w:t>threatening them or coercing/controlling them into making decisions?</w:t>
            </w:r>
          </w:p>
        </w:tc>
        <w:tc>
          <w:tcPr>
            <w:tcW w:w="2355" w:type="dxa"/>
            <w:gridSpan w:val="2"/>
            <w:vMerge/>
            <w:tcBorders>
              <w:top w:val="nil"/>
            </w:tcBorders>
          </w:tcPr>
          <w:p w14:paraId="6A110A48" w14:textId="77777777" w:rsidR="002E1A1D" w:rsidRPr="002B51F3" w:rsidRDefault="002E1A1D" w:rsidP="002E1A1D">
            <w:pPr>
              <w:widowControl w:val="0"/>
              <w:autoSpaceDE w:val="0"/>
              <w:autoSpaceDN w:val="0"/>
              <w:spacing w:after="0" w:line="240" w:lineRule="auto"/>
              <w:rPr>
                <w:rFonts w:ascii="Arial" w:eastAsia="Arial" w:hAnsi="Arial" w:cs="Arial"/>
                <w:sz w:val="2"/>
                <w:szCs w:val="2"/>
                <w:lang w:eastAsia="en-GB" w:bidi="en-GB"/>
              </w:rPr>
            </w:pPr>
          </w:p>
        </w:tc>
        <w:tc>
          <w:tcPr>
            <w:tcW w:w="2323" w:type="dxa"/>
            <w:gridSpan w:val="2"/>
            <w:vMerge/>
            <w:tcBorders>
              <w:top w:val="nil"/>
            </w:tcBorders>
          </w:tcPr>
          <w:p w14:paraId="2AC44A31" w14:textId="77777777" w:rsidR="002E1A1D" w:rsidRPr="002B51F3" w:rsidRDefault="002E1A1D" w:rsidP="002E1A1D">
            <w:pPr>
              <w:widowControl w:val="0"/>
              <w:autoSpaceDE w:val="0"/>
              <w:autoSpaceDN w:val="0"/>
              <w:spacing w:after="0" w:line="240" w:lineRule="auto"/>
              <w:rPr>
                <w:rFonts w:ascii="Arial" w:eastAsia="Arial" w:hAnsi="Arial" w:cs="Arial"/>
                <w:sz w:val="2"/>
                <w:szCs w:val="2"/>
                <w:lang w:eastAsia="en-GB" w:bidi="en-GB"/>
              </w:rPr>
            </w:pPr>
          </w:p>
        </w:tc>
      </w:tr>
      <w:tr w:rsidR="002E1A1D" w:rsidRPr="002B51F3" w14:paraId="60905CEF" w14:textId="77777777" w:rsidTr="00E9116D">
        <w:trPr>
          <w:trHeight w:val="85"/>
        </w:trPr>
        <w:tc>
          <w:tcPr>
            <w:tcW w:w="15877" w:type="dxa"/>
            <w:gridSpan w:val="6"/>
            <w:tcBorders>
              <w:left w:val="nil"/>
              <w:right w:val="nil"/>
            </w:tcBorders>
          </w:tcPr>
          <w:p w14:paraId="2544EEF8" w14:textId="77777777" w:rsidR="002E1A1D" w:rsidRPr="002B51F3" w:rsidRDefault="002E1A1D" w:rsidP="002E1A1D">
            <w:pPr>
              <w:widowControl w:val="0"/>
              <w:autoSpaceDE w:val="0"/>
              <w:autoSpaceDN w:val="0"/>
              <w:spacing w:before="86" w:after="0" w:line="240" w:lineRule="auto"/>
              <w:ind w:right="3047"/>
              <w:rPr>
                <w:rFonts w:ascii="Arial" w:eastAsia="Arial" w:hAnsi="Arial" w:cs="Arial"/>
                <w:sz w:val="2"/>
                <w:szCs w:val="4"/>
                <w:lang w:eastAsia="en-GB" w:bidi="en-GB"/>
              </w:rPr>
            </w:pPr>
          </w:p>
        </w:tc>
      </w:tr>
      <w:tr w:rsidR="002E1A1D" w:rsidRPr="002B51F3" w14:paraId="4128A8D7" w14:textId="77777777" w:rsidTr="00E9116D">
        <w:trPr>
          <w:trHeight w:val="382"/>
        </w:trPr>
        <w:tc>
          <w:tcPr>
            <w:tcW w:w="15877" w:type="dxa"/>
            <w:gridSpan w:val="6"/>
          </w:tcPr>
          <w:p w14:paraId="1D4A298C" w14:textId="77777777" w:rsidR="002E1A1D" w:rsidRPr="006408DA" w:rsidRDefault="002E1A1D" w:rsidP="002E1A1D">
            <w:pPr>
              <w:widowControl w:val="0"/>
              <w:autoSpaceDE w:val="0"/>
              <w:autoSpaceDN w:val="0"/>
              <w:spacing w:before="86" w:after="0" w:line="240" w:lineRule="auto"/>
              <w:ind w:left="3051" w:right="3047" w:hanging="1777"/>
              <w:jc w:val="center"/>
              <w:rPr>
                <w:rFonts w:ascii="Arial" w:eastAsia="Arial" w:hAnsi="Arial" w:cs="Arial"/>
                <w:b/>
                <w:bCs/>
                <w:sz w:val="20"/>
                <w:lang w:eastAsia="en-GB" w:bidi="en-GB"/>
              </w:rPr>
            </w:pPr>
            <w:r w:rsidRPr="006408DA">
              <w:rPr>
                <w:rFonts w:ascii="Arial" w:eastAsia="Arial" w:hAnsi="Arial" w:cs="Arial"/>
                <w:b/>
                <w:bCs/>
                <w:sz w:val="20"/>
                <w:lang w:eastAsia="en-GB" w:bidi="en-GB"/>
              </w:rPr>
              <w:t>Questions 2-9 relate to the abusive act and/or the alleged person responsible for abuse and/or neglect.</w:t>
            </w:r>
          </w:p>
        </w:tc>
      </w:tr>
      <w:tr w:rsidR="002E1A1D" w:rsidRPr="002B51F3" w14:paraId="1E843DE5" w14:textId="77777777" w:rsidTr="002B51F3">
        <w:trPr>
          <w:trHeight w:val="532"/>
        </w:trPr>
        <w:tc>
          <w:tcPr>
            <w:tcW w:w="11199" w:type="dxa"/>
            <w:gridSpan w:val="2"/>
          </w:tcPr>
          <w:p w14:paraId="4FE216CC" w14:textId="77777777" w:rsidR="002E1A1D" w:rsidRPr="002B51F3" w:rsidRDefault="002E1A1D" w:rsidP="002E1A1D">
            <w:pPr>
              <w:widowControl w:val="0"/>
              <w:tabs>
                <w:tab w:val="left" w:pos="534"/>
              </w:tabs>
              <w:autoSpaceDE w:val="0"/>
              <w:autoSpaceDN w:val="0"/>
              <w:spacing w:before="1" w:after="0" w:line="259" w:lineRule="exact"/>
              <w:ind w:left="107"/>
              <w:rPr>
                <w:rFonts w:ascii="Arial" w:eastAsia="Arial" w:hAnsi="Arial" w:cs="Arial"/>
                <w:b/>
                <w:sz w:val="20"/>
                <w:lang w:eastAsia="en-GB" w:bidi="en-GB"/>
              </w:rPr>
            </w:pPr>
            <w:r w:rsidRPr="002B51F3">
              <w:rPr>
                <w:rFonts w:ascii="Arial" w:eastAsia="Arial" w:hAnsi="Arial" w:cs="Arial"/>
                <w:b/>
                <w:lang w:eastAsia="en-GB" w:bidi="en-GB"/>
              </w:rPr>
              <w:t>2.</w:t>
            </w:r>
            <w:r w:rsidRPr="002B51F3">
              <w:rPr>
                <w:rFonts w:ascii="Arial" w:eastAsia="Arial" w:hAnsi="Arial" w:cs="Arial"/>
                <w:b/>
                <w:lang w:eastAsia="en-GB" w:bidi="en-GB"/>
              </w:rPr>
              <w:tab/>
            </w:r>
            <w:r w:rsidRPr="002B51F3">
              <w:rPr>
                <w:rFonts w:ascii="Arial" w:eastAsia="Arial" w:hAnsi="Arial" w:cs="Arial"/>
                <w:b/>
                <w:sz w:val="20"/>
                <w:lang w:eastAsia="en-GB" w:bidi="en-GB"/>
              </w:rPr>
              <w:t>Seriousness of the risk of or actual</w:t>
            </w:r>
            <w:r w:rsidRPr="002B51F3">
              <w:rPr>
                <w:rFonts w:ascii="Arial" w:eastAsia="Arial" w:hAnsi="Arial" w:cs="Arial"/>
                <w:b/>
                <w:spacing w:val="-3"/>
                <w:sz w:val="20"/>
                <w:lang w:eastAsia="en-GB" w:bidi="en-GB"/>
              </w:rPr>
              <w:t xml:space="preserve"> </w:t>
            </w:r>
            <w:r w:rsidRPr="002B51F3">
              <w:rPr>
                <w:rFonts w:ascii="Arial" w:eastAsia="Arial" w:hAnsi="Arial" w:cs="Arial"/>
                <w:b/>
                <w:sz w:val="20"/>
                <w:lang w:eastAsia="en-GB" w:bidi="en-GB"/>
              </w:rPr>
              <w:t>abuse</w:t>
            </w:r>
          </w:p>
          <w:p w14:paraId="2F917005" w14:textId="77777777" w:rsidR="002E1A1D" w:rsidRPr="002B51F3" w:rsidRDefault="002E1A1D" w:rsidP="002E1A1D">
            <w:pPr>
              <w:widowControl w:val="0"/>
              <w:autoSpaceDE w:val="0"/>
              <w:autoSpaceDN w:val="0"/>
              <w:spacing w:after="0" w:line="221" w:lineRule="exact"/>
              <w:ind w:left="107"/>
              <w:rPr>
                <w:rFonts w:ascii="Arial" w:eastAsia="Arial" w:hAnsi="Arial" w:cs="Arial"/>
                <w:bCs/>
                <w:sz w:val="20"/>
                <w:lang w:eastAsia="en-GB" w:bidi="en-GB"/>
              </w:rPr>
            </w:pPr>
            <w:r w:rsidRPr="002B51F3">
              <w:rPr>
                <w:rFonts w:ascii="Arial" w:eastAsia="Arial" w:hAnsi="Arial" w:cs="Arial"/>
                <w:b/>
                <w:sz w:val="20"/>
                <w:lang w:eastAsia="en-GB" w:bidi="en-GB"/>
              </w:rPr>
              <w:t xml:space="preserve">Refer to the tools. </w:t>
            </w:r>
            <w:r w:rsidRPr="002B51F3">
              <w:rPr>
                <w:rFonts w:ascii="Arial" w:eastAsia="Arial" w:hAnsi="Arial" w:cs="Arial"/>
                <w:bCs/>
                <w:sz w:val="20"/>
                <w:lang w:eastAsia="en-GB" w:bidi="en-GB"/>
              </w:rPr>
              <w:t>Look at the relevant categories of abuse and use your knowledge of the case and your professional judgement to gauge the seriousness of the concern.</w:t>
            </w:r>
          </w:p>
        </w:tc>
        <w:tc>
          <w:tcPr>
            <w:tcW w:w="4678" w:type="dxa"/>
            <w:gridSpan w:val="4"/>
            <w:shd w:val="clear" w:color="auto" w:fill="FFFFFF" w:themeFill="background1"/>
          </w:tcPr>
          <w:p w14:paraId="789F7FF2" w14:textId="0A3024BD" w:rsidR="002E1A1D" w:rsidRPr="002B51F3" w:rsidRDefault="002E1A1D" w:rsidP="002E1A1D">
            <w:pPr>
              <w:widowControl w:val="0"/>
              <w:autoSpaceDE w:val="0"/>
              <w:autoSpaceDN w:val="0"/>
              <w:spacing w:after="0" w:line="240" w:lineRule="auto"/>
              <w:rPr>
                <w:rFonts w:ascii="Arial" w:eastAsia="Arial" w:hAnsi="Arial" w:cs="Arial"/>
                <w:b/>
                <w:bCs/>
                <w:sz w:val="21"/>
                <w:lang w:eastAsia="en-GB" w:bidi="en-GB"/>
              </w:rPr>
            </w:pPr>
          </w:p>
          <w:p w14:paraId="2BDB7E2D" w14:textId="6826A87D" w:rsidR="002E1A1D" w:rsidRPr="002B51F3" w:rsidRDefault="006408DA" w:rsidP="002E1A1D">
            <w:pPr>
              <w:widowControl w:val="0"/>
              <w:autoSpaceDE w:val="0"/>
              <w:autoSpaceDN w:val="0"/>
              <w:spacing w:after="0" w:line="240" w:lineRule="auto"/>
              <w:rPr>
                <w:rFonts w:ascii="Arial" w:eastAsia="Arial" w:hAnsi="Arial" w:cs="Arial"/>
                <w:b/>
                <w:bCs/>
                <w:sz w:val="20"/>
                <w:lang w:eastAsia="en-GB" w:bidi="en-GB"/>
              </w:rPr>
            </w:pPr>
            <w:r>
              <w:rPr>
                <w:rFonts w:ascii="Arial" w:eastAsia="Arial" w:hAnsi="Arial" w:cs="Arial"/>
                <w:b/>
                <w:bCs/>
                <w:noProof/>
                <w:sz w:val="20"/>
                <w:lang w:eastAsia="en-GB"/>
              </w:rPr>
              <mc:AlternateContent>
                <mc:Choice Requires="wps">
                  <w:drawing>
                    <wp:anchor distT="0" distB="0" distL="114300" distR="114300" simplePos="0" relativeHeight="251707904" behindDoc="0" locked="0" layoutInCell="1" allowOverlap="1" wp14:anchorId="2E1AA1F9" wp14:editId="0A250084">
                      <wp:simplePos x="0" y="0"/>
                      <wp:positionH relativeFrom="column">
                        <wp:posOffset>927099</wp:posOffset>
                      </wp:positionH>
                      <wp:positionV relativeFrom="paragraph">
                        <wp:posOffset>85725</wp:posOffset>
                      </wp:positionV>
                      <wp:extent cx="962025" cy="0"/>
                      <wp:effectExtent l="38100" t="76200" r="9525" b="95250"/>
                      <wp:wrapNone/>
                      <wp:docPr id="2" name="Straight Arrow Connector 2"/>
                      <wp:cNvGraphicFramePr/>
                      <a:graphic xmlns:a="http://schemas.openxmlformats.org/drawingml/2006/main">
                        <a:graphicData uri="http://schemas.microsoft.com/office/word/2010/wordprocessingShape">
                          <wps:wsp>
                            <wps:cNvCnPr/>
                            <wps:spPr>
                              <a:xfrm>
                                <a:off x="0" y="0"/>
                                <a:ext cx="9620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AA6566" id="_x0000_t32" coordsize="21600,21600" o:spt="32" o:oned="t" path="m,l21600,21600e" filled="f">
                      <v:path arrowok="t" fillok="f" o:connecttype="none"/>
                      <o:lock v:ext="edit" shapetype="t"/>
                    </v:shapetype>
                    <v:shape id="Straight Arrow Connector 2" o:spid="_x0000_s1026" type="#_x0000_t32" style="position:absolute;margin-left:73pt;margin-top:6.75pt;width:75.75pt;height:0;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" strokecolor="#4472c4 [3204]" strokeweight=".5pt">
                      <v:stroke startarrow="block" endarrow="block" joinstyle="miter"/>
                    </v:shape>
                  </w:pict>
                </mc:Fallback>
              </mc:AlternateContent>
            </w:r>
            <w:r w:rsidR="002E1A1D" w:rsidRPr="002B51F3">
              <w:rPr>
                <w:rFonts w:ascii="Arial" w:eastAsia="Arial" w:hAnsi="Arial" w:cs="Arial"/>
                <w:b/>
                <w:bCs/>
                <w:sz w:val="20"/>
                <w:lang w:eastAsia="en-GB" w:bidi="en-GB"/>
              </w:rPr>
              <w:t xml:space="preserve"> Less serious                                 More serious</w:t>
            </w:r>
          </w:p>
        </w:tc>
      </w:tr>
      <w:tr w:rsidR="002E1A1D" w:rsidRPr="002B51F3" w14:paraId="2A47B85D" w14:textId="77777777" w:rsidTr="002B51F3">
        <w:trPr>
          <w:trHeight w:val="660"/>
        </w:trPr>
        <w:tc>
          <w:tcPr>
            <w:tcW w:w="11199" w:type="dxa"/>
            <w:gridSpan w:val="2"/>
          </w:tcPr>
          <w:p w14:paraId="524740D9" w14:textId="77777777" w:rsidR="002E1A1D" w:rsidRPr="002B51F3" w:rsidRDefault="002E1A1D" w:rsidP="002E1A1D">
            <w:pPr>
              <w:widowControl w:val="0"/>
              <w:tabs>
                <w:tab w:val="left" w:pos="534"/>
              </w:tabs>
              <w:autoSpaceDE w:val="0"/>
              <w:autoSpaceDN w:val="0"/>
              <w:spacing w:after="0" w:line="229" w:lineRule="exact"/>
              <w:ind w:left="107"/>
              <w:rPr>
                <w:rFonts w:ascii="Arial" w:eastAsia="Arial" w:hAnsi="Arial" w:cs="Arial"/>
                <w:b/>
                <w:sz w:val="20"/>
                <w:lang w:eastAsia="en-GB" w:bidi="en-GB"/>
              </w:rPr>
            </w:pPr>
            <w:r w:rsidRPr="002B51F3">
              <w:rPr>
                <w:rFonts w:ascii="Arial" w:eastAsia="Arial" w:hAnsi="Arial" w:cs="Arial"/>
                <w:b/>
                <w:sz w:val="20"/>
                <w:lang w:eastAsia="en-GB" w:bidi="en-GB"/>
              </w:rPr>
              <w:t>3.</w:t>
            </w:r>
            <w:r w:rsidRPr="002B51F3">
              <w:rPr>
                <w:rFonts w:ascii="Arial" w:eastAsia="Arial" w:hAnsi="Arial" w:cs="Arial"/>
                <w:b/>
                <w:sz w:val="20"/>
                <w:lang w:eastAsia="en-GB" w:bidi="en-GB"/>
              </w:rPr>
              <w:tab/>
              <w:t>Patterns of</w:t>
            </w:r>
            <w:r w:rsidRPr="002B51F3">
              <w:rPr>
                <w:rFonts w:ascii="Arial" w:eastAsia="Arial" w:hAnsi="Arial" w:cs="Arial"/>
                <w:b/>
                <w:spacing w:val="2"/>
                <w:sz w:val="20"/>
                <w:lang w:eastAsia="en-GB" w:bidi="en-GB"/>
              </w:rPr>
              <w:t xml:space="preserve"> </w:t>
            </w:r>
            <w:r w:rsidRPr="002B51F3">
              <w:rPr>
                <w:rFonts w:ascii="Arial" w:eastAsia="Arial" w:hAnsi="Arial" w:cs="Arial"/>
                <w:b/>
                <w:sz w:val="20"/>
                <w:lang w:eastAsia="en-GB" w:bidi="en-GB"/>
              </w:rPr>
              <w:t>abuse</w:t>
            </w:r>
          </w:p>
          <w:p w14:paraId="128FA9B0" w14:textId="77777777" w:rsidR="002E1A1D" w:rsidRPr="002B51F3" w:rsidRDefault="002E1A1D" w:rsidP="002E1A1D">
            <w:pPr>
              <w:widowControl w:val="0"/>
              <w:autoSpaceDE w:val="0"/>
              <w:autoSpaceDN w:val="0"/>
              <w:spacing w:after="0" w:line="230" w:lineRule="atLeast"/>
              <w:ind w:left="107"/>
              <w:rPr>
                <w:rFonts w:ascii="Arial" w:eastAsia="Arial" w:hAnsi="Arial" w:cs="Arial"/>
                <w:sz w:val="20"/>
                <w:lang w:eastAsia="en-GB" w:bidi="en-GB"/>
              </w:rPr>
            </w:pPr>
            <w:r w:rsidRPr="002B51F3">
              <w:rPr>
                <w:rFonts w:ascii="Arial" w:eastAsia="Arial" w:hAnsi="Arial" w:cs="Arial"/>
                <w:sz w:val="20"/>
                <w:lang w:eastAsia="en-GB" w:bidi="en-GB"/>
              </w:rPr>
              <w:t>Repeated concerns, patterns, history involving 1 or more adults should be assessed and considered as safeguarding concerns and escalated under the safeguarding adults’ procedures.</w:t>
            </w:r>
          </w:p>
        </w:tc>
        <w:tc>
          <w:tcPr>
            <w:tcW w:w="1342" w:type="dxa"/>
            <w:shd w:val="clear" w:color="auto" w:fill="FFFFFF" w:themeFill="background1"/>
          </w:tcPr>
          <w:p w14:paraId="2C6D8B26" w14:textId="77777777" w:rsidR="002E1A1D" w:rsidRPr="002B51F3" w:rsidRDefault="002E1A1D" w:rsidP="002B51F3">
            <w:pPr>
              <w:pStyle w:val="NoSpacing"/>
              <w:ind w:left="138"/>
              <w:rPr>
                <w:rFonts w:ascii="Arial" w:eastAsia="Arial" w:hAnsi="Arial" w:cs="Arial"/>
                <w:sz w:val="20"/>
                <w:szCs w:val="20"/>
                <w:lang w:eastAsia="en-GB" w:bidi="en-GB"/>
              </w:rPr>
            </w:pPr>
            <w:r w:rsidRPr="002B51F3">
              <w:rPr>
                <w:rFonts w:ascii="Arial" w:eastAsia="Arial" w:hAnsi="Arial" w:cs="Arial"/>
                <w:w w:val="95"/>
                <w:sz w:val="20"/>
                <w:szCs w:val="20"/>
                <w:lang w:eastAsia="en-GB" w:bidi="en-GB"/>
              </w:rPr>
              <w:t xml:space="preserve">Isolated </w:t>
            </w:r>
            <w:r w:rsidRPr="002B51F3">
              <w:rPr>
                <w:rFonts w:ascii="Arial" w:eastAsia="Arial" w:hAnsi="Arial" w:cs="Arial"/>
                <w:sz w:val="20"/>
                <w:szCs w:val="20"/>
                <w:lang w:eastAsia="en-GB" w:bidi="en-GB"/>
              </w:rPr>
              <w:t>incident</w:t>
            </w:r>
          </w:p>
        </w:tc>
        <w:tc>
          <w:tcPr>
            <w:tcW w:w="1588" w:type="dxa"/>
            <w:gridSpan w:val="2"/>
            <w:shd w:val="clear" w:color="auto" w:fill="FFFFFF" w:themeFill="background1"/>
          </w:tcPr>
          <w:p w14:paraId="017FEBDA" w14:textId="2ED995D2" w:rsidR="002E1A1D" w:rsidRPr="002B51F3" w:rsidRDefault="002E1A1D" w:rsidP="002B51F3">
            <w:pPr>
              <w:pStyle w:val="NoSpacing"/>
              <w:ind w:left="138"/>
              <w:rPr>
                <w:rFonts w:ascii="Arial" w:eastAsia="Arial" w:hAnsi="Arial" w:cs="Arial"/>
                <w:sz w:val="20"/>
                <w:szCs w:val="20"/>
                <w:lang w:eastAsia="en-GB" w:bidi="en-GB"/>
              </w:rPr>
            </w:pPr>
            <w:r w:rsidRPr="002B51F3">
              <w:rPr>
                <w:rFonts w:ascii="Arial" w:eastAsia="Arial" w:hAnsi="Arial" w:cs="Arial"/>
                <w:sz w:val="20"/>
                <w:szCs w:val="20"/>
                <w:lang w:eastAsia="en-GB" w:bidi="en-GB"/>
              </w:rPr>
              <w:t xml:space="preserve">Recent </w:t>
            </w:r>
            <w:r w:rsidRPr="002B51F3">
              <w:rPr>
                <w:rFonts w:ascii="Arial" w:eastAsia="Arial" w:hAnsi="Arial" w:cs="Arial"/>
                <w:spacing w:val="-4"/>
                <w:sz w:val="20"/>
                <w:szCs w:val="20"/>
                <w:lang w:eastAsia="en-GB" w:bidi="en-GB"/>
              </w:rPr>
              <w:t xml:space="preserve">abuse </w:t>
            </w:r>
            <w:r w:rsidRPr="002B51F3">
              <w:rPr>
                <w:rFonts w:ascii="Arial" w:eastAsia="Arial" w:hAnsi="Arial" w:cs="Arial"/>
                <w:sz w:val="20"/>
                <w:szCs w:val="20"/>
                <w:lang w:eastAsia="en-GB" w:bidi="en-GB"/>
              </w:rPr>
              <w:t>in an ongoing relationship</w:t>
            </w:r>
          </w:p>
        </w:tc>
        <w:tc>
          <w:tcPr>
            <w:tcW w:w="1748" w:type="dxa"/>
            <w:shd w:val="clear" w:color="auto" w:fill="FFFFFF" w:themeFill="background1"/>
          </w:tcPr>
          <w:p w14:paraId="2387C2C5" w14:textId="77777777" w:rsidR="002E1A1D" w:rsidRPr="002B51F3" w:rsidRDefault="002E1A1D" w:rsidP="002B51F3">
            <w:pPr>
              <w:pStyle w:val="NoSpacing"/>
              <w:ind w:left="138"/>
              <w:rPr>
                <w:rFonts w:ascii="Arial" w:eastAsia="Arial" w:hAnsi="Arial" w:cs="Arial"/>
                <w:sz w:val="20"/>
                <w:szCs w:val="20"/>
                <w:lang w:eastAsia="en-GB" w:bidi="en-GB"/>
              </w:rPr>
            </w:pPr>
            <w:r w:rsidRPr="002B51F3">
              <w:rPr>
                <w:rFonts w:ascii="Arial" w:eastAsia="Arial" w:hAnsi="Arial" w:cs="Arial"/>
                <w:w w:val="95"/>
                <w:sz w:val="20"/>
                <w:szCs w:val="20"/>
                <w:lang w:eastAsia="en-GB" w:bidi="en-GB"/>
              </w:rPr>
              <w:t xml:space="preserve">Repeated </w:t>
            </w:r>
            <w:r w:rsidRPr="002B51F3">
              <w:rPr>
                <w:rFonts w:ascii="Arial" w:eastAsia="Arial" w:hAnsi="Arial" w:cs="Arial"/>
                <w:sz w:val="20"/>
                <w:szCs w:val="20"/>
                <w:lang w:eastAsia="en-GB" w:bidi="en-GB"/>
              </w:rPr>
              <w:t>abuse</w:t>
            </w:r>
          </w:p>
        </w:tc>
      </w:tr>
      <w:tr w:rsidR="002E1A1D" w:rsidRPr="002B51F3" w14:paraId="0D476743" w14:textId="77777777" w:rsidTr="002B51F3">
        <w:trPr>
          <w:trHeight w:val="659"/>
        </w:trPr>
        <w:tc>
          <w:tcPr>
            <w:tcW w:w="11199" w:type="dxa"/>
            <w:gridSpan w:val="2"/>
          </w:tcPr>
          <w:p w14:paraId="1C78A0FD" w14:textId="77777777" w:rsidR="002E1A1D" w:rsidRPr="002B51F3" w:rsidRDefault="002E1A1D" w:rsidP="002E1A1D">
            <w:pPr>
              <w:widowControl w:val="0"/>
              <w:tabs>
                <w:tab w:val="left" w:pos="534"/>
              </w:tabs>
              <w:autoSpaceDE w:val="0"/>
              <w:autoSpaceDN w:val="0"/>
              <w:spacing w:after="0" w:line="227" w:lineRule="exact"/>
              <w:ind w:left="107"/>
              <w:rPr>
                <w:rFonts w:ascii="Arial" w:eastAsia="Arial" w:hAnsi="Arial" w:cs="Arial"/>
                <w:b/>
                <w:sz w:val="20"/>
                <w:lang w:eastAsia="en-GB" w:bidi="en-GB"/>
              </w:rPr>
            </w:pPr>
            <w:r w:rsidRPr="002B51F3">
              <w:rPr>
                <w:rFonts w:ascii="Arial" w:eastAsia="Arial" w:hAnsi="Arial" w:cs="Arial"/>
                <w:b/>
                <w:sz w:val="20"/>
                <w:lang w:eastAsia="en-GB" w:bidi="en-GB"/>
              </w:rPr>
              <w:t>4.    Impact of abuse on the adult at risk</w:t>
            </w:r>
          </w:p>
          <w:p w14:paraId="5AC4D9E5" w14:textId="77777777" w:rsidR="002E1A1D" w:rsidRPr="002B51F3" w:rsidRDefault="002E1A1D" w:rsidP="002E1A1D">
            <w:pPr>
              <w:widowControl w:val="0"/>
              <w:autoSpaceDE w:val="0"/>
              <w:autoSpaceDN w:val="0"/>
              <w:spacing w:before="1" w:after="0" w:line="230" w:lineRule="atLeast"/>
              <w:ind w:left="107" w:right="88"/>
              <w:rPr>
                <w:rFonts w:ascii="Arial" w:eastAsia="Arial" w:hAnsi="Arial" w:cs="Arial"/>
                <w:sz w:val="20"/>
                <w:lang w:eastAsia="en-GB" w:bidi="en-GB"/>
              </w:rPr>
            </w:pPr>
            <w:r w:rsidRPr="002B51F3">
              <w:rPr>
                <w:rFonts w:ascii="Arial" w:eastAsia="Arial" w:hAnsi="Arial" w:cs="Arial"/>
                <w:sz w:val="20"/>
                <w:lang w:eastAsia="en-GB" w:bidi="en-GB"/>
              </w:rPr>
              <w:t>Impact of abuse does not necessarily correspond to the extent of the abuse. Different people will be affected in different ways. The views of the adult at risk will be important in determining the impact of the abuse.</w:t>
            </w:r>
          </w:p>
        </w:tc>
        <w:tc>
          <w:tcPr>
            <w:tcW w:w="1342" w:type="dxa"/>
            <w:shd w:val="clear" w:color="auto" w:fill="FFFFFF" w:themeFill="background1"/>
          </w:tcPr>
          <w:p w14:paraId="7DA4BA09" w14:textId="77777777" w:rsidR="002E1A1D" w:rsidRPr="002B51F3" w:rsidRDefault="002E1A1D" w:rsidP="002B51F3">
            <w:pPr>
              <w:pStyle w:val="NoSpacing"/>
              <w:ind w:left="138"/>
              <w:rPr>
                <w:rFonts w:ascii="Arial" w:eastAsia="Arial" w:hAnsi="Arial" w:cs="Arial"/>
                <w:sz w:val="20"/>
                <w:szCs w:val="20"/>
                <w:lang w:eastAsia="en-GB" w:bidi="en-GB"/>
              </w:rPr>
            </w:pPr>
            <w:r w:rsidRPr="002B51F3">
              <w:rPr>
                <w:rFonts w:ascii="Arial" w:eastAsia="Arial" w:hAnsi="Arial" w:cs="Arial"/>
                <w:sz w:val="20"/>
                <w:szCs w:val="20"/>
                <w:lang w:eastAsia="en-GB" w:bidi="en-GB"/>
              </w:rPr>
              <w:t>No impact</w:t>
            </w:r>
          </w:p>
        </w:tc>
        <w:tc>
          <w:tcPr>
            <w:tcW w:w="1588" w:type="dxa"/>
            <w:gridSpan w:val="2"/>
            <w:shd w:val="clear" w:color="auto" w:fill="FFFFFF" w:themeFill="background1"/>
          </w:tcPr>
          <w:p w14:paraId="3381EB9F" w14:textId="10BC22C7" w:rsidR="002E1A1D" w:rsidRPr="002B51F3" w:rsidRDefault="002E1A1D" w:rsidP="002B51F3">
            <w:pPr>
              <w:pStyle w:val="NoSpacing"/>
              <w:ind w:left="138"/>
              <w:rPr>
                <w:rFonts w:ascii="Arial" w:eastAsia="Arial" w:hAnsi="Arial" w:cs="Arial"/>
                <w:sz w:val="20"/>
                <w:szCs w:val="20"/>
                <w:lang w:eastAsia="en-GB" w:bidi="en-GB"/>
              </w:rPr>
            </w:pPr>
            <w:r w:rsidRPr="002B51F3">
              <w:rPr>
                <w:rFonts w:ascii="Arial" w:eastAsia="Arial" w:hAnsi="Arial" w:cs="Arial"/>
                <w:sz w:val="20"/>
                <w:szCs w:val="20"/>
                <w:lang w:eastAsia="en-GB" w:bidi="en-GB"/>
              </w:rPr>
              <w:t>Some impact</w:t>
            </w:r>
          </w:p>
          <w:p w14:paraId="1A391273" w14:textId="56F9A11B" w:rsidR="002E1A1D" w:rsidRPr="002B51F3" w:rsidRDefault="002E1A1D" w:rsidP="002B51F3">
            <w:pPr>
              <w:pStyle w:val="NoSpacing"/>
              <w:ind w:left="138"/>
              <w:rPr>
                <w:rFonts w:ascii="Arial" w:eastAsia="Arial" w:hAnsi="Arial" w:cs="Arial"/>
                <w:sz w:val="20"/>
                <w:szCs w:val="20"/>
                <w:lang w:eastAsia="en-GB" w:bidi="en-GB"/>
              </w:rPr>
            </w:pPr>
            <w:r w:rsidRPr="002B51F3">
              <w:rPr>
                <w:rFonts w:ascii="Arial" w:eastAsia="Arial" w:hAnsi="Arial" w:cs="Arial"/>
                <w:sz w:val="20"/>
                <w:szCs w:val="20"/>
                <w:lang w:eastAsia="en-GB" w:bidi="en-GB"/>
              </w:rPr>
              <w:t>but not long- lasting</w:t>
            </w:r>
          </w:p>
        </w:tc>
        <w:tc>
          <w:tcPr>
            <w:tcW w:w="1748" w:type="dxa"/>
            <w:shd w:val="clear" w:color="auto" w:fill="FFFFFF" w:themeFill="background1"/>
          </w:tcPr>
          <w:p w14:paraId="1A857788" w14:textId="77777777" w:rsidR="002E1A1D" w:rsidRPr="002B51F3" w:rsidRDefault="002E1A1D" w:rsidP="002B51F3">
            <w:pPr>
              <w:pStyle w:val="NoSpacing"/>
              <w:ind w:left="138"/>
              <w:rPr>
                <w:rFonts w:ascii="Arial" w:eastAsia="Arial" w:hAnsi="Arial" w:cs="Arial"/>
                <w:sz w:val="20"/>
                <w:szCs w:val="20"/>
                <w:lang w:eastAsia="en-GB" w:bidi="en-GB"/>
              </w:rPr>
            </w:pPr>
            <w:r w:rsidRPr="002B51F3">
              <w:rPr>
                <w:rFonts w:ascii="Arial" w:eastAsia="Arial" w:hAnsi="Arial" w:cs="Arial"/>
                <w:sz w:val="20"/>
                <w:szCs w:val="20"/>
                <w:lang w:eastAsia="en-GB" w:bidi="en-GB"/>
              </w:rPr>
              <w:t>Serious long- lasting impact</w:t>
            </w:r>
          </w:p>
        </w:tc>
      </w:tr>
      <w:tr w:rsidR="002E1A1D" w:rsidRPr="002B51F3" w14:paraId="4817A25A" w14:textId="77777777" w:rsidTr="002B51F3">
        <w:trPr>
          <w:trHeight w:val="878"/>
        </w:trPr>
        <w:tc>
          <w:tcPr>
            <w:tcW w:w="11199" w:type="dxa"/>
            <w:gridSpan w:val="2"/>
          </w:tcPr>
          <w:p w14:paraId="07513A6D" w14:textId="77777777" w:rsidR="002E1A1D" w:rsidRPr="002B51F3" w:rsidRDefault="002E1A1D" w:rsidP="002E1A1D">
            <w:pPr>
              <w:widowControl w:val="0"/>
              <w:tabs>
                <w:tab w:val="left" w:pos="569"/>
              </w:tabs>
              <w:autoSpaceDE w:val="0"/>
              <w:autoSpaceDN w:val="0"/>
              <w:spacing w:after="0" w:line="228" w:lineRule="exact"/>
              <w:ind w:left="107"/>
              <w:rPr>
                <w:rFonts w:ascii="Arial" w:eastAsia="Arial" w:hAnsi="Arial" w:cs="Arial"/>
                <w:b/>
                <w:sz w:val="20"/>
                <w:lang w:eastAsia="en-GB" w:bidi="en-GB"/>
              </w:rPr>
            </w:pPr>
            <w:r w:rsidRPr="002B51F3">
              <w:rPr>
                <w:rFonts w:ascii="Arial" w:eastAsia="Arial" w:hAnsi="Arial" w:cs="Arial"/>
                <w:b/>
                <w:sz w:val="20"/>
                <w:lang w:eastAsia="en-GB" w:bidi="en-GB"/>
              </w:rPr>
              <w:t>5.    Impact on</w:t>
            </w:r>
            <w:r w:rsidRPr="002B51F3">
              <w:rPr>
                <w:rFonts w:ascii="Arial" w:eastAsia="Arial" w:hAnsi="Arial" w:cs="Arial"/>
                <w:b/>
                <w:spacing w:val="-1"/>
                <w:sz w:val="20"/>
                <w:lang w:eastAsia="en-GB" w:bidi="en-GB"/>
              </w:rPr>
              <w:t xml:space="preserve"> </w:t>
            </w:r>
            <w:r w:rsidRPr="002B51F3">
              <w:rPr>
                <w:rFonts w:ascii="Arial" w:eastAsia="Arial" w:hAnsi="Arial" w:cs="Arial"/>
                <w:b/>
                <w:sz w:val="20"/>
                <w:lang w:eastAsia="en-GB" w:bidi="en-GB"/>
              </w:rPr>
              <w:t>others</w:t>
            </w:r>
          </w:p>
          <w:p w14:paraId="523B2D35" w14:textId="77777777" w:rsidR="002E1A1D" w:rsidRPr="002B51F3" w:rsidRDefault="002E1A1D" w:rsidP="002E1A1D">
            <w:pPr>
              <w:widowControl w:val="0"/>
              <w:autoSpaceDE w:val="0"/>
              <w:autoSpaceDN w:val="0"/>
              <w:spacing w:before="2" w:after="0" w:line="230" w:lineRule="exact"/>
              <w:ind w:left="146" w:hanging="27"/>
              <w:rPr>
                <w:rFonts w:ascii="Arial" w:eastAsia="Arial" w:hAnsi="Arial" w:cs="Arial"/>
                <w:sz w:val="20"/>
                <w:lang w:eastAsia="en-GB" w:bidi="en-GB"/>
              </w:rPr>
            </w:pPr>
            <w:r w:rsidRPr="002B51F3">
              <w:rPr>
                <w:rFonts w:ascii="Arial" w:eastAsia="Arial" w:hAnsi="Arial" w:cs="Arial"/>
                <w:sz w:val="20"/>
                <w:lang w:eastAsia="en-GB" w:bidi="en-GB"/>
              </w:rPr>
              <w:t>Other people may be affected by the abuse of another adult. Are children involved/at risk? Are relatives or other residents/service users are distressed or affected by the abuse? Are other people intimidated and/or their environment affected? Are there risk to the public?</w:t>
            </w:r>
          </w:p>
        </w:tc>
        <w:tc>
          <w:tcPr>
            <w:tcW w:w="1342" w:type="dxa"/>
            <w:shd w:val="clear" w:color="auto" w:fill="FFFFFF" w:themeFill="background1"/>
          </w:tcPr>
          <w:p w14:paraId="43421A47" w14:textId="77777777" w:rsidR="002E1A1D" w:rsidRPr="002B51F3" w:rsidRDefault="002E1A1D" w:rsidP="002B51F3">
            <w:pPr>
              <w:pStyle w:val="NoSpacing"/>
              <w:ind w:left="138"/>
              <w:rPr>
                <w:rFonts w:ascii="Arial" w:eastAsia="Arial" w:hAnsi="Arial" w:cs="Arial"/>
                <w:b/>
                <w:sz w:val="20"/>
                <w:szCs w:val="20"/>
                <w:lang w:eastAsia="en-GB" w:bidi="en-GB"/>
              </w:rPr>
            </w:pPr>
          </w:p>
          <w:p w14:paraId="59F6EF55" w14:textId="77777777" w:rsidR="002E1A1D" w:rsidRPr="002B51F3" w:rsidRDefault="002E1A1D" w:rsidP="002B51F3">
            <w:pPr>
              <w:pStyle w:val="NoSpacing"/>
              <w:ind w:left="138"/>
              <w:rPr>
                <w:rFonts w:ascii="Arial" w:eastAsia="Arial" w:hAnsi="Arial" w:cs="Arial"/>
                <w:sz w:val="20"/>
                <w:szCs w:val="20"/>
                <w:lang w:eastAsia="en-GB" w:bidi="en-GB"/>
              </w:rPr>
            </w:pPr>
            <w:r w:rsidRPr="002B51F3">
              <w:rPr>
                <w:rFonts w:ascii="Arial" w:eastAsia="Arial" w:hAnsi="Arial" w:cs="Arial"/>
                <w:sz w:val="20"/>
                <w:szCs w:val="20"/>
                <w:lang w:eastAsia="en-GB" w:bidi="en-GB"/>
              </w:rPr>
              <w:t>No one else affected</w:t>
            </w:r>
          </w:p>
        </w:tc>
        <w:tc>
          <w:tcPr>
            <w:tcW w:w="1588" w:type="dxa"/>
            <w:gridSpan w:val="2"/>
            <w:shd w:val="clear" w:color="auto" w:fill="FFFFFF" w:themeFill="background1"/>
          </w:tcPr>
          <w:p w14:paraId="71486C0A" w14:textId="77777777" w:rsidR="002E1A1D" w:rsidRPr="002B51F3" w:rsidRDefault="002E1A1D" w:rsidP="002B51F3">
            <w:pPr>
              <w:pStyle w:val="NoSpacing"/>
              <w:ind w:left="138"/>
              <w:rPr>
                <w:rFonts w:ascii="Arial" w:eastAsia="Arial" w:hAnsi="Arial" w:cs="Arial"/>
                <w:sz w:val="20"/>
                <w:szCs w:val="20"/>
                <w:lang w:eastAsia="en-GB" w:bidi="en-GB"/>
              </w:rPr>
            </w:pPr>
            <w:r w:rsidRPr="002B51F3">
              <w:rPr>
                <w:rFonts w:ascii="Arial" w:eastAsia="Arial" w:hAnsi="Arial" w:cs="Arial"/>
                <w:sz w:val="20"/>
                <w:szCs w:val="20"/>
                <w:lang w:eastAsia="en-GB" w:bidi="en-GB"/>
              </w:rPr>
              <w:t>Others indirectly</w:t>
            </w:r>
            <w:r w:rsidRPr="002B51F3">
              <w:rPr>
                <w:rFonts w:ascii="Arial" w:eastAsia="Arial" w:hAnsi="Arial" w:cs="Arial"/>
                <w:w w:val="99"/>
                <w:sz w:val="20"/>
                <w:szCs w:val="20"/>
                <w:lang w:eastAsia="en-GB" w:bidi="en-GB"/>
              </w:rPr>
              <w:t xml:space="preserve"> </w:t>
            </w:r>
            <w:r w:rsidRPr="002B51F3">
              <w:rPr>
                <w:rFonts w:ascii="Arial" w:eastAsia="Arial" w:hAnsi="Arial" w:cs="Arial"/>
                <w:sz w:val="20"/>
                <w:szCs w:val="20"/>
                <w:lang w:eastAsia="en-GB" w:bidi="en-GB"/>
              </w:rPr>
              <w:t>affected</w:t>
            </w:r>
          </w:p>
        </w:tc>
        <w:tc>
          <w:tcPr>
            <w:tcW w:w="1748" w:type="dxa"/>
            <w:shd w:val="clear" w:color="auto" w:fill="FFFFFF" w:themeFill="background1"/>
          </w:tcPr>
          <w:p w14:paraId="108B3908" w14:textId="77777777" w:rsidR="002E1A1D" w:rsidRPr="002B51F3" w:rsidRDefault="002E1A1D" w:rsidP="002B51F3">
            <w:pPr>
              <w:pStyle w:val="NoSpacing"/>
              <w:ind w:left="138"/>
              <w:rPr>
                <w:rFonts w:ascii="Arial" w:eastAsia="Arial" w:hAnsi="Arial" w:cs="Arial"/>
                <w:sz w:val="20"/>
                <w:szCs w:val="20"/>
                <w:lang w:eastAsia="en-GB" w:bidi="en-GB"/>
              </w:rPr>
            </w:pPr>
            <w:r w:rsidRPr="002B51F3">
              <w:rPr>
                <w:rFonts w:ascii="Arial" w:eastAsia="Arial" w:hAnsi="Arial" w:cs="Arial"/>
                <w:sz w:val="20"/>
                <w:szCs w:val="20"/>
                <w:lang w:eastAsia="en-GB" w:bidi="en-GB"/>
              </w:rPr>
              <w:t>Others directly affected</w:t>
            </w:r>
          </w:p>
        </w:tc>
      </w:tr>
      <w:tr w:rsidR="002E1A1D" w:rsidRPr="002B51F3" w14:paraId="2CDE3FAD" w14:textId="77777777" w:rsidTr="002B51F3">
        <w:trPr>
          <w:trHeight w:val="876"/>
        </w:trPr>
        <w:tc>
          <w:tcPr>
            <w:tcW w:w="11199" w:type="dxa"/>
            <w:gridSpan w:val="2"/>
          </w:tcPr>
          <w:p w14:paraId="4DBC3B40" w14:textId="77777777" w:rsidR="002E1A1D" w:rsidRPr="002B51F3" w:rsidRDefault="002E1A1D" w:rsidP="002E1A1D">
            <w:pPr>
              <w:widowControl w:val="0"/>
              <w:tabs>
                <w:tab w:val="left" w:pos="427"/>
              </w:tabs>
              <w:autoSpaceDE w:val="0"/>
              <w:autoSpaceDN w:val="0"/>
              <w:spacing w:after="0" w:line="228" w:lineRule="exact"/>
              <w:ind w:left="107"/>
              <w:rPr>
                <w:rFonts w:ascii="Arial" w:eastAsia="Arial" w:hAnsi="Arial" w:cs="Arial"/>
                <w:b/>
                <w:sz w:val="20"/>
                <w:lang w:eastAsia="en-GB" w:bidi="en-GB"/>
              </w:rPr>
            </w:pPr>
            <w:r w:rsidRPr="002B51F3">
              <w:rPr>
                <w:rFonts w:ascii="Arial" w:eastAsia="Arial" w:hAnsi="Arial" w:cs="Arial"/>
                <w:b/>
                <w:sz w:val="20"/>
                <w:lang w:eastAsia="en-GB" w:bidi="en-GB"/>
              </w:rPr>
              <w:t>6.</w:t>
            </w:r>
            <w:r w:rsidRPr="002B51F3">
              <w:rPr>
                <w:rFonts w:ascii="Arial" w:eastAsia="Arial" w:hAnsi="Arial" w:cs="Arial"/>
                <w:b/>
                <w:sz w:val="20"/>
                <w:lang w:eastAsia="en-GB" w:bidi="en-GB"/>
              </w:rPr>
              <w:tab/>
              <w:t xml:space="preserve"> Intent of person causing the</w:t>
            </w:r>
            <w:r w:rsidRPr="002B51F3">
              <w:rPr>
                <w:rFonts w:ascii="Arial" w:eastAsia="Arial" w:hAnsi="Arial" w:cs="Arial"/>
                <w:b/>
                <w:spacing w:val="-1"/>
                <w:sz w:val="20"/>
                <w:lang w:eastAsia="en-GB" w:bidi="en-GB"/>
              </w:rPr>
              <w:t xml:space="preserve"> </w:t>
            </w:r>
            <w:r w:rsidRPr="002B51F3">
              <w:rPr>
                <w:rFonts w:ascii="Arial" w:eastAsia="Arial" w:hAnsi="Arial" w:cs="Arial"/>
                <w:b/>
                <w:sz w:val="20"/>
                <w:lang w:eastAsia="en-GB" w:bidi="en-GB"/>
              </w:rPr>
              <w:t>harm</w:t>
            </w:r>
          </w:p>
          <w:p w14:paraId="4939D6F3" w14:textId="77777777" w:rsidR="002E1A1D" w:rsidRPr="002B51F3" w:rsidRDefault="002E1A1D" w:rsidP="002E1A1D">
            <w:pPr>
              <w:widowControl w:val="0"/>
              <w:autoSpaceDE w:val="0"/>
              <w:autoSpaceDN w:val="0"/>
              <w:spacing w:after="0" w:line="240" w:lineRule="auto"/>
              <w:ind w:left="107"/>
              <w:rPr>
                <w:rFonts w:ascii="Arial" w:eastAsia="Arial" w:hAnsi="Arial" w:cs="Arial"/>
                <w:sz w:val="20"/>
                <w:lang w:eastAsia="en-GB" w:bidi="en-GB"/>
              </w:rPr>
            </w:pPr>
            <w:r w:rsidRPr="002B51F3">
              <w:rPr>
                <w:rFonts w:ascii="Arial" w:eastAsia="Arial" w:hAnsi="Arial" w:cs="Arial"/>
                <w:sz w:val="20"/>
                <w:lang w:eastAsia="en-GB" w:bidi="en-GB"/>
              </w:rPr>
              <w:t>Is the act/omission a violent/serious unprofessional response to difficulties in caring? Is the act/omission planned and</w:t>
            </w:r>
          </w:p>
          <w:p w14:paraId="4AF7F3CE" w14:textId="77777777" w:rsidR="002E1A1D" w:rsidRPr="002B51F3" w:rsidRDefault="002E1A1D" w:rsidP="002E1A1D">
            <w:pPr>
              <w:widowControl w:val="0"/>
              <w:autoSpaceDE w:val="0"/>
              <w:autoSpaceDN w:val="0"/>
              <w:spacing w:before="6" w:after="0" w:line="228" w:lineRule="exact"/>
              <w:ind w:left="107"/>
              <w:rPr>
                <w:rFonts w:ascii="Arial" w:eastAsia="Arial" w:hAnsi="Arial" w:cs="Arial"/>
                <w:b/>
                <w:sz w:val="20"/>
                <w:lang w:eastAsia="en-GB" w:bidi="en-GB"/>
              </w:rPr>
            </w:pPr>
            <w:r w:rsidRPr="002B51F3">
              <w:rPr>
                <w:rFonts w:ascii="Arial" w:eastAsia="Arial" w:hAnsi="Arial" w:cs="Arial"/>
                <w:sz w:val="20"/>
                <w:lang w:eastAsia="en-GB" w:bidi="en-GB"/>
              </w:rPr>
              <w:t>deliberately malicious? Is the act a breach of a professional code of conduct? *</w:t>
            </w:r>
            <w:r w:rsidRPr="002B51F3">
              <w:rPr>
                <w:rFonts w:ascii="Arial" w:eastAsia="Arial" w:hAnsi="Arial" w:cs="Arial"/>
                <w:b/>
                <w:sz w:val="20"/>
                <w:lang w:eastAsia="en-GB" w:bidi="en-GB"/>
              </w:rPr>
              <w:t>The act/omission does not have to be intentional to meet safeguarding criteria.</w:t>
            </w:r>
          </w:p>
        </w:tc>
        <w:tc>
          <w:tcPr>
            <w:tcW w:w="1342" w:type="dxa"/>
            <w:shd w:val="clear" w:color="auto" w:fill="FFFFFF" w:themeFill="background1"/>
          </w:tcPr>
          <w:p w14:paraId="25510346" w14:textId="77777777" w:rsidR="002E1A1D" w:rsidRPr="002B51F3" w:rsidRDefault="002E1A1D" w:rsidP="002B51F3">
            <w:pPr>
              <w:pStyle w:val="NoSpacing"/>
              <w:ind w:left="138"/>
              <w:rPr>
                <w:rFonts w:ascii="Arial" w:eastAsia="Arial" w:hAnsi="Arial" w:cs="Arial"/>
                <w:sz w:val="20"/>
                <w:szCs w:val="20"/>
                <w:lang w:eastAsia="en-GB" w:bidi="en-GB"/>
              </w:rPr>
            </w:pPr>
            <w:r w:rsidRPr="002B51F3">
              <w:rPr>
                <w:rFonts w:ascii="Arial" w:eastAsia="Arial" w:hAnsi="Arial" w:cs="Arial"/>
                <w:w w:val="95"/>
                <w:sz w:val="20"/>
                <w:szCs w:val="20"/>
                <w:lang w:eastAsia="en-GB" w:bidi="en-GB"/>
              </w:rPr>
              <w:t xml:space="preserve">Unintended </w:t>
            </w:r>
            <w:r w:rsidRPr="002B51F3">
              <w:rPr>
                <w:rFonts w:ascii="Arial" w:eastAsia="Arial" w:hAnsi="Arial" w:cs="Arial"/>
                <w:sz w:val="20"/>
                <w:szCs w:val="20"/>
                <w:lang w:eastAsia="en-GB" w:bidi="en-GB"/>
              </w:rPr>
              <w:t>or ill- informed</w:t>
            </w:r>
          </w:p>
        </w:tc>
        <w:tc>
          <w:tcPr>
            <w:tcW w:w="1588" w:type="dxa"/>
            <w:gridSpan w:val="2"/>
            <w:shd w:val="clear" w:color="auto" w:fill="FFFFFF" w:themeFill="background1"/>
          </w:tcPr>
          <w:p w14:paraId="3F76DF75" w14:textId="77777777" w:rsidR="002E1A1D" w:rsidRPr="002B51F3" w:rsidRDefault="002E1A1D" w:rsidP="002B51F3">
            <w:pPr>
              <w:pStyle w:val="NoSpacing"/>
              <w:ind w:left="138"/>
              <w:rPr>
                <w:rFonts w:ascii="Arial" w:eastAsia="Arial" w:hAnsi="Arial" w:cs="Arial"/>
                <w:sz w:val="20"/>
                <w:szCs w:val="20"/>
                <w:lang w:eastAsia="en-GB" w:bidi="en-GB"/>
              </w:rPr>
            </w:pPr>
            <w:r w:rsidRPr="002B51F3">
              <w:rPr>
                <w:rFonts w:ascii="Arial" w:eastAsia="Arial" w:hAnsi="Arial" w:cs="Arial"/>
                <w:sz w:val="20"/>
                <w:szCs w:val="20"/>
                <w:lang w:eastAsia="en-GB" w:bidi="en-GB"/>
              </w:rPr>
              <w:t>Opportunistic</w:t>
            </w:r>
          </w:p>
        </w:tc>
        <w:tc>
          <w:tcPr>
            <w:tcW w:w="1748" w:type="dxa"/>
            <w:shd w:val="clear" w:color="auto" w:fill="FFFFFF" w:themeFill="background1"/>
          </w:tcPr>
          <w:p w14:paraId="709C07A5" w14:textId="77777777" w:rsidR="002E1A1D" w:rsidRPr="002B51F3" w:rsidRDefault="002E1A1D" w:rsidP="002B51F3">
            <w:pPr>
              <w:pStyle w:val="NoSpacing"/>
              <w:ind w:left="138"/>
              <w:rPr>
                <w:rFonts w:ascii="Arial" w:eastAsia="Arial" w:hAnsi="Arial" w:cs="Arial"/>
                <w:sz w:val="20"/>
                <w:szCs w:val="20"/>
                <w:lang w:eastAsia="en-GB" w:bidi="en-GB"/>
              </w:rPr>
            </w:pPr>
            <w:r w:rsidRPr="002B51F3">
              <w:rPr>
                <w:rFonts w:ascii="Arial" w:eastAsia="Arial" w:hAnsi="Arial" w:cs="Arial"/>
                <w:w w:val="95"/>
                <w:sz w:val="20"/>
                <w:szCs w:val="20"/>
                <w:lang w:eastAsia="en-GB" w:bidi="en-GB"/>
              </w:rPr>
              <w:t xml:space="preserve">Deliberate/ </w:t>
            </w:r>
            <w:r w:rsidRPr="002B51F3">
              <w:rPr>
                <w:rFonts w:ascii="Arial" w:eastAsia="Arial" w:hAnsi="Arial" w:cs="Arial"/>
                <w:sz w:val="20"/>
                <w:szCs w:val="20"/>
                <w:lang w:eastAsia="en-GB" w:bidi="en-GB"/>
              </w:rPr>
              <w:t>Targeted</w:t>
            </w:r>
          </w:p>
        </w:tc>
      </w:tr>
      <w:tr w:rsidR="002E1A1D" w:rsidRPr="002B51F3" w14:paraId="0E7E8AEE" w14:textId="77777777" w:rsidTr="002B51F3">
        <w:trPr>
          <w:trHeight w:val="658"/>
        </w:trPr>
        <w:tc>
          <w:tcPr>
            <w:tcW w:w="11199" w:type="dxa"/>
            <w:gridSpan w:val="2"/>
          </w:tcPr>
          <w:p w14:paraId="653D97B4" w14:textId="77777777" w:rsidR="002E1A1D" w:rsidRPr="002B51F3" w:rsidRDefault="002E1A1D" w:rsidP="002E1A1D">
            <w:pPr>
              <w:widowControl w:val="0"/>
              <w:autoSpaceDE w:val="0"/>
              <w:autoSpaceDN w:val="0"/>
              <w:spacing w:after="0" w:line="227" w:lineRule="exact"/>
              <w:ind w:left="175"/>
              <w:rPr>
                <w:rFonts w:ascii="Arial" w:eastAsia="Arial" w:hAnsi="Arial" w:cs="Arial"/>
                <w:b/>
                <w:sz w:val="20"/>
                <w:lang w:eastAsia="en-GB" w:bidi="en-GB"/>
              </w:rPr>
            </w:pPr>
            <w:r w:rsidRPr="002B51F3">
              <w:rPr>
                <w:rFonts w:ascii="Arial" w:eastAsia="Arial" w:hAnsi="Arial" w:cs="Arial"/>
                <w:b/>
                <w:sz w:val="20"/>
                <w:lang w:eastAsia="en-GB" w:bidi="en-GB"/>
              </w:rPr>
              <w:t>7.   Illegality of actions</w:t>
            </w:r>
          </w:p>
          <w:p w14:paraId="06F1B5A7" w14:textId="77777777" w:rsidR="002E1A1D" w:rsidRPr="002B51F3" w:rsidRDefault="002E1A1D" w:rsidP="002E1A1D">
            <w:pPr>
              <w:widowControl w:val="0"/>
              <w:autoSpaceDE w:val="0"/>
              <w:autoSpaceDN w:val="0"/>
              <w:spacing w:before="2" w:after="0" w:line="232" w:lineRule="exact"/>
              <w:ind w:left="107"/>
              <w:rPr>
                <w:rFonts w:ascii="Arial" w:eastAsia="Arial" w:hAnsi="Arial" w:cs="Arial"/>
                <w:sz w:val="20"/>
                <w:lang w:eastAsia="en-GB" w:bidi="en-GB"/>
              </w:rPr>
            </w:pPr>
            <w:r w:rsidRPr="002B51F3">
              <w:rPr>
                <w:rFonts w:ascii="Arial" w:eastAsia="Arial" w:hAnsi="Arial" w:cs="Arial"/>
                <w:sz w:val="20"/>
                <w:lang w:eastAsia="en-GB" w:bidi="en-GB"/>
              </w:rPr>
              <w:t>Always seek advice from the police if you are unsure if a crime has been committed. Is the act/omission poor or bad practice (but not illegal) or is it a crime?</w:t>
            </w:r>
          </w:p>
        </w:tc>
        <w:tc>
          <w:tcPr>
            <w:tcW w:w="1342" w:type="dxa"/>
            <w:shd w:val="clear" w:color="auto" w:fill="FFFFFF" w:themeFill="background1"/>
          </w:tcPr>
          <w:p w14:paraId="01D2724E" w14:textId="77777777" w:rsidR="002E1A1D" w:rsidRPr="002B51F3" w:rsidRDefault="002E1A1D" w:rsidP="002B51F3">
            <w:pPr>
              <w:pStyle w:val="NoSpacing"/>
              <w:ind w:left="138"/>
              <w:rPr>
                <w:rFonts w:ascii="Arial" w:eastAsia="Arial" w:hAnsi="Arial" w:cs="Arial"/>
                <w:sz w:val="20"/>
                <w:szCs w:val="20"/>
                <w:lang w:eastAsia="en-GB" w:bidi="en-GB"/>
              </w:rPr>
            </w:pPr>
            <w:r w:rsidRPr="002B51F3">
              <w:rPr>
                <w:rFonts w:ascii="Arial" w:eastAsia="Arial" w:hAnsi="Arial" w:cs="Arial"/>
                <w:sz w:val="20"/>
                <w:szCs w:val="20"/>
                <w:lang w:eastAsia="en-GB" w:bidi="en-GB"/>
              </w:rPr>
              <w:t xml:space="preserve">Poor </w:t>
            </w:r>
            <w:r w:rsidRPr="002B51F3">
              <w:rPr>
                <w:rFonts w:ascii="Arial" w:eastAsia="Arial" w:hAnsi="Arial" w:cs="Arial"/>
                <w:w w:val="95"/>
                <w:sz w:val="20"/>
                <w:szCs w:val="20"/>
                <w:lang w:eastAsia="en-GB" w:bidi="en-GB"/>
              </w:rPr>
              <w:t>practice-</w:t>
            </w:r>
          </w:p>
          <w:p w14:paraId="0177DB61" w14:textId="77777777" w:rsidR="002E1A1D" w:rsidRPr="002B51F3" w:rsidRDefault="002E1A1D" w:rsidP="002B51F3">
            <w:pPr>
              <w:pStyle w:val="NoSpacing"/>
              <w:ind w:left="138"/>
              <w:rPr>
                <w:rFonts w:ascii="Arial" w:eastAsia="Arial" w:hAnsi="Arial" w:cs="Arial"/>
                <w:sz w:val="20"/>
                <w:szCs w:val="20"/>
                <w:lang w:eastAsia="en-GB" w:bidi="en-GB"/>
              </w:rPr>
            </w:pPr>
            <w:r w:rsidRPr="002B51F3">
              <w:rPr>
                <w:rFonts w:ascii="Arial" w:eastAsia="Arial" w:hAnsi="Arial" w:cs="Arial"/>
                <w:sz w:val="20"/>
                <w:szCs w:val="20"/>
                <w:lang w:eastAsia="en-GB" w:bidi="en-GB"/>
              </w:rPr>
              <w:t>not</w:t>
            </w:r>
            <w:r w:rsidRPr="002B51F3">
              <w:rPr>
                <w:rFonts w:ascii="Arial" w:eastAsia="Arial" w:hAnsi="Arial" w:cs="Arial"/>
                <w:spacing w:val="-5"/>
                <w:sz w:val="20"/>
                <w:szCs w:val="20"/>
                <w:lang w:eastAsia="en-GB" w:bidi="en-GB"/>
              </w:rPr>
              <w:t xml:space="preserve"> </w:t>
            </w:r>
            <w:r w:rsidRPr="002B51F3">
              <w:rPr>
                <w:rFonts w:ascii="Arial" w:eastAsia="Arial" w:hAnsi="Arial" w:cs="Arial"/>
                <w:sz w:val="20"/>
                <w:szCs w:val="20"/>
                <w:lang w:eastAsia="en-GB" w:bidi="en-GB"/>
              </w:rPr>
              <w:t>illegal</w:t>
            </w:r>
          </w:p>
        </w:tc>
        <w:tc>
          <w:tcPr>
            <w:tcW w:w="1588" w:type="dxa"/>
            <w:gridSpan w:val="2"/>
            <w:shd w:val="clear" w:color="auto" w:fill="FFFFFF" w:themeFill="background1"/>
          </w:tcPr>
          <w:p w14:paraId="05D0AA66" w14:textId="77777777" w:rsidR="002E1A1D" w:rsidRPr="002B51F3" w:rsidRDefault="002E1A1D" w:rsidP="002B51F3">
            <w:pPr>
              <w:pStyle w:val="NoSpacing"/>
              <w:ind w:left="138"/>
              <w:rPr>
                <w:rFonts w:ascii="Arial" w:eastAsia="Arial" w:hAnsi="Arial" w:cs="Arial"/>
                <w:sz w:val="20"/>
                <w:szCs w:val="20"/>
                <w:lang w:eastAsia="en-GB" w:bidi="en-GB"/>
              </w:rPr>
            </w:pPr>
            <w:r w:rsidRPr="002B51F3">
              <w:rPr>
                <w:rFonts w:ascii="Arial" w:eastAsia="Arial" w:hAnsi="Arial" w:cs="Arial"/>
                <w:sz w:val="20"/>
                <w:szCs w:val="20"/>
                <w:lang w:eastAsia="en-GB" w:bidi="en-GB"/>
              </w:rPr>
              <w:t>Criminal act</w:t>
            </w:r>
          </w:p>
        </w:tc>
        <w:tc>
          <w:tcPr>
            <w:tcW w:w="1748" w:type="dxa"/>
            <w:shd w:val="clear" w:color="auto" w:fill="FFFFFF" w:themeFill="background1"/>
          </w:tcPr>
          <w:p w14:paraId="3125B431" w14:textId="77777777" w:rsidR="002E1A1D" w:rsidRPr="002B51F3" w:rsidRDefault="002E1A1D" w:rsidP="002B51F3">
            <w:pPr>
              <w:pStyle w:val="NoSpacing"/>
              <w:ind w:left="138"/>
              <w:rPr>
                <w:rFonts w:ascii="Arial" w:eastAsia="Arial" w:hAnsi="Arial" w:cs="Arial"/>
                <w:sz w:val="20"/>
                <w:szCs w:val="20"/>
                <w:lang w:eastAsia="en-GB" w:bidi="en-GB"/>
              </w:rPr>
            </w:pPr>
            <w:r w:rsidRPr="002B51F3">
              <w:rPr>
                <w:rFonts w:ascii="Arial" w:eastAsia="Arial" w:hAnsi="Arial" w:cs="Arial"/>
                <w:sz w:val="20"/>
                <w:szCs w:val="20"/>
                <w:lang w:eastAsia="en-GB" w:bidi="en-GB"/>
              </w:rPr>
              <w:t>Serious criminal act</w:t>
            </w:r>
          </w:p>
        </w:tc>
      </w:tr>
      <w:tr w:rsidR="002E1A1D" w:rsidRPr="002B51F3" w14:paraId="460AC80F" w14:textId="77777777" w:rsidTr="002B51F3">
        <w:trPr>
          <w:trHeight w:val="656"/>
        </w:trPr>
        <w:tc>
          <w:tcPr>
            <w:tcW w:w="11199" w:type="dxa"/>
            <w:gridSpan w:val="2"/>
          </w:tcPr>
          <w:p w14:paraId="27A478BF" w14:textId="77777777" w:rsidR="002E1A1D" w:rsidRPr="002B51F3" w:rsidRDefault="002E1A1D" w:rsidP="002E1A1D">
            <w:pPr>
              <w:widowControl w:val="0"/>
              <w:autoSpaceDE w:val="0"/>
              <w:autoSpaceDN w:val="0"/>
              <w:spacing w:after="0" w:line="225" w:lineRule="exact"/>
              <w:ind w:left="175"/>
              <w:rPr>
                <w:rFonts w:ascii="Arial" w:eastAsia="Arial" w:hAnsi="Arial" w:cs="Arial"/>
                <w:b/>
                <w:sz w:val="20"/>
                <w:lang w:eastAsia="en-GB" w:bidi="en-GB"/>
              </w:rPr>
            </w:pPr>
            <w:r w:rsidRPr="002B51F3">
              <w:rPr>
                <w:rFonts w:ascii="Arial" w:eastAsia="Arial" w:hAnsi="Arial" w:cs="Arial"/>
                <w:b/>
                <w:sz w:val="20"/>
                <w:lang w:eastAsia="en-GB" w:bidi="en-GB"/>
              </w:rPr>
              <w:t>8.   Risk of repeated abuse to the adult at risk</w:t>
            </w:r>
          </w:p>
          <w:p w14:paraId="6BB8F846" w14:textId="77777777" w:rsidR="002E1A1D" w:rsidRPr="002B51F3" w:rsidRDefault="002E1A1D" w:rsidP="002E1A1D">
            <w:pPr>
              <w:widowControl w:val="0"/>
              <w:autoSpaceDE w:val="0"/>
              <w:autoSpaceDN w:val="0"/>
              <w:spacing w:after="0" w:line="230" w:lineRule="atLeast"/>
              <w:ind w:left="107" w:right="260" w:hanging="5"/>
              <w:rPr>
                <w:rFonts w:ascii="Arial" w:eastAsia="Arial" w:hAnsi="Arial" w:cs="Arial"/>
                <w:sz w:val="20"/>
                <w:lang w:eastAsia="en-GB" w:bidi="en-GB"/>
              </w:rPr>
            </w:pPr>
            <w:r w:rsidRPr="002B51F3">
              <w:rPr>
                <w:rFonts w:ascii="Arial" w:eastAsia="Arial" w:hAnsi="Arial" w:cs="Arial"/>
                <w:sz w:val="20"/>
                <w:lang w:eastAsia="en-GB" w:bidi="en-GB"/>
              </w:rPr>
              <w:t>Is the abuse less likely to recur with significant changes e.g. training, supervision, respite, counselling, support or very likely even if changes are made and/or more support provided?</w:t>
            </w:r>
          </w:p>
        </w:tc>
        <w:tc>
          <w:tcPr>
            <w:tcW w:w="1342" w:type="dxa"/>
            <w:shd w:val="clear" w:color="auto" w:fill="FFFFFF" w:themeFill="background1"/>
          </w:tcPr>
          <w:p w14:paraId="32197ACF" w14:textId="77777777" w:rsidR="002E1A1D" w:rsidRPr="002B51F3" w:rsidRDefault="002E1A1D" w:rsidP="002B51F3">
            <w:pPr>
              <w:pStyle w:val="NoSpacing"/>
              <w:ind w:left="138"/>
              <w:rPr>
                <w:rFonts w:ascii="Arial" w:eastAsia="Arial" w:hAnsi="Arial" w:cs="Arial"/>
                <w:sz w:val="20"/>
                <w:szCs w:val="20"/>
                <w:lang w:eastAsia="en-GB" w:bidi="en-GB"/>
              </w:rPr>
            </w:pPr>
            <w:r w:rsidRPr="002B51F3">
              <w:rPr>
                <w:rFonts w:ascii="Arial" w:eastAsia="Arial" w:hAnsi="Arial" w:cs="Arial"/>
                <w:sz w:val="20"/>
                <w:szCs w:val="20"/>
                <w:lang w:eastAsia="en-GB" w:bidi="en-GB"/>
              </w:rPr>
              <w:t>Unlikely to recur</w:t>
            </w:r>
          </w:p>
        </w:tc>
        <w:tc>
          <w:tcPr>
            <w:tcW w:w="1588" w:type="dxa"/>
            <w:gridSpan w:val="2"/>
            <w:shd w:val="clear" w:color="auto" w:fill="FFFFFF" w:themeFill="background1"/>
          </w:tcPr>
          <w:p w14:paraId="168927E6" w14:textId="77777777" w:rsidR="002E1A1D" w:rsidRPr="002B51F3" w:rsidRDefault="002E1A1D" w:rsidP="002B51F3">
            <w:pPr>
              <w:pStyle w:val="NoSpacing"/>
              <w:ind w:left="138"/>
              <w:rPr>
                <w:rFonts w:ascii="Arial" w:eastAsia="Arial" w:hAnsi="Arial" w:cs="Arial"/>
                <w:sz w:val="20"/>
                <w:szCs w:val="20"/>
                <w:lang w:eastAsia="en-GB" w:bidi="en-GB"/>
              </w:rPr>
            </w:pPr>
            <w:r w:rsidRPr="002B51F3">
              <w:rPr>
                <w:rFonts w:ascii="Arial" w:eastAsia="Arial" w:hAnsi="Arial" w:cs="Arial"/>
                <w:sz w:val="20"/>
                <w:szCs w:val="20"/>
                <w:lang w:eastAsia="en-GB" w:bidi="en-GB"/>
              </w:rPr>
              <w:t>Possible to recur</w:t>
            </w:r>
          </w:p>
        </w:tc>
        <w:tc>
          <w:tcPr>
            <w:tcW w:w="1748" w:type="dxa"/>
            <w:shd w:val="clear" w:color="auto" w:fill="FFFFFF" w:themeFill="background1"/>
          </w:tcPr>
          <w:p w14:paraId="0BA7F911" w14:textId="77777777" w:rsidR="002E1A1D" w:rsidRPr="002B51F3" w:rsidRDefault="002E1A1D" w:rsidP="002B51F3">
            <w:pPr>
              <w:pStyle w:val="NoSpacing"/>
              <w:ind w:left="138"/>
              <w:rPr>
                <w:rFonts w:ascii="Arial" w:eastAsia="Arial" w:hAnsi="Arial" w:cs="Arial"/>
                <w:sz w:val="20"/>
                <w:szCs w:val="20"/>
                <w:lang w:eastAsia="en-GB" w:bidi="en-GB"/>
              </w:rPr>
            </w:pPr>
            <w:r w:rsidRPr="002B51F3">
              <w:rPr>
                <w:rFonts w:ascii="Arial" w:eastAsia="Arial" w:hAnsi="Arial" w:cs="Arial"/>
                <w:sz w:val="20"/>
                <w:szCs w:val="20"/>
                <w:lang w:eastAsia="en-GB" w:bidi="en-GB"/>
              </w:rPr>
              <w:t>Likely to recur</w:t>
            </w:r>
          </w:p>
        </w:tc>
      </w:tr>
      <w:tr w:rsidR="002E1A1D" w:rsidRPr="002B51F3" w14:paraId="2A67C48F" w14:textId="77777777" w:rsidTr="002B51F3">
        <w:trPr>
          <w:trHeight w:val="270"/>
        </w:trPr>
        <w:tc>
          <w:tcPr>
            <w:tcW w:w="11199" w:type="dxa"/>
            <w:gridSpan w:val="2"/>
          </w:tcPr>
          <w:p w14:paraId="26A9BAD9" w14:textId="77777777" w:rsidR="002E1A1D" w:rsidRPr="002B51F3" w:rsidRDefault="002E1A1D" w:rsidP="002E1A1D">
            <w:pPr>
              <w:widowControl w:val="0"/>
              <w:tabs>
                <w:tab w:val="left" w:pos="427"/>
              </w:tabs>
              <w:autoSpaceDE w:val="0"/>
              <w:autoSpaceDN w:val="0"/>
              <w:spacing w:after="0" w:line="229" w:lineRule="exact"/>
              <w:ind w:left="146"/>
              <w:rPr>
                <w:rFonts w:ascii="Arial" w:eastAsia="Arial" w:hAnsi="Arial" w:cs="Arial"/>
                <w:b/>
                <w:sz w:val="20"/>
                <w:lang w:eastAsia="en-GB" w:bidi="en-GB"/>
              </w:rPr>
            </w:pPr>
            <w:r w:rsidRPr="002B51F3">
              <w:rPr>
                <w:rFonts w:ascii="Arial" w:eastAsia="Arial" w:hAnsi="Arial" w:cs="Arial"/>
                <w:sz w:val="20"/>
                <w:lang w:eastAsia="en-GB" w:bidi="en-GB"/>
              </w:rPr>
              <w:t>9.</w:t>
            </w:r>
            <w:r w:rsidRPr="002B51F3">
              <w:rPr>
                <w:rFonts w:ascii="Arial" w:eastAsia="Arial" w:hAnsi="Arial" w:cs="Arial"/>
                <w:sz w:val="20"/>
                <w:lang w:eastAsia="en-GB" w:bidi="en-GB"/>
              </w:rPr>
              <w:tab/>
              <w:t xml:space="preserve"> </w:t>
            </w:r>
            <w:r w:rsidRPr="002B51F3">
              <w:rPr>
                <w:rFonts w:ascii="Arial" w:eastAsia="Arial" w:hAnsi="Arial" w:cs="Arial"/>
                <w:b/>
                <w:sz w:val="20"/>
                <w:lang w:eastAsia="en-GB" w:bidi="en-GB"/>
              </w:rPr>
              <w:t>Risk of repeated abuse on</w:t>
            </w:r>
            <w:r w:rsidRPr="002B51F3">
              <w:rPr>
                <w:rFonts w:ascii="Arial" w:eastAsia="Arial" w:hAnsi="Arial" w:cs="Arial"/>
                <w:b/>
                <w:spacing w:val="2"/>
                <w:sz w:val="20"/>
                <w:lang w:eastAsia="en-GB" w:bidi="en-GB"/>
              </w:rPr>
              <w:t xml:space="preserve"> </w:t>
            </w:r>
            <w:r w:rsidRPr="002B51F3">
              <w:rPr>
                <w:rFonts w:ascii="Arial" w:eastAsia="Arial" w:hAnsi="Arial" w:cs="Arial"/>
                <w:b/>
                <w:sz w:val="20"/>
                <w:lang w:eastAsia="en-GB" w:bidi="en-GB"/>
              </w:rPr>
              <w:t>others</w:t>
            </w:r>
          </w:p>
          <w:p w14:paraId="5871D0AD" w14:textId="77777777" w:rsidR="002E1A1D" w:rsidRPr="002B51F3" w:rsidRDefault="002E1A1D" w:rsidP="002E1A1D">
            <w:pPr>
              <w:widowControl w:val="0"/>
              <w:autoSpaceDE w:val="0"/>
              <w:autoSpaceDN w:val="0"/>
              <w:spacing w:after="0"/>
              <w:ind w:left="146"/>
              <w:rPr>
                <w:rFonts w:ascii="Arial" w:eastAsia="Arial" w:hAnsi="Arial" w:cs="Arial"/>
                <w:sz w:val="20"/>
                <w:lang w:eastAsia="en-GB" w:bidi="en-GB"/>
              </w:rPr>
            </w:pPr>
            <w:r w:rsidRPr="002B51F3">
              <w:rPr>
                <w:rFonts w:ascii="Arial" w:eastAsia="Arial" w:hAnsi="Arial" w:cs="Arial"/>
                <w:sz w:val="20"/>
                <w:lang w:eastAsia="en-GB" w:bidi="en-GB"/>
              </w:rPr>
              <w:t>Are others (adults and/or children) at risk of being abused: Very unlikely? Less likely if significant changes are made? The person alleged to have abused or neglected/setting represents a threat to other adults at risk or children.</w:t>
            </w:r>
          </w:p>
        </w:tc>
        <w:tc>
          <w:tcPr>
            <w:tcW w:w="1342" w:type="dxa"/>
            <w:shd w:val="clear" w:color="auto" w:fill="FFFFFF" w:themeFill="background1"/>
          </w:tcPr>
          <w:p w14:paraId="215F5F61" w14:textId="77777777" w:rsidR="002E1A1D" w:rsidRPr="002B51F3" w:rsidRDefault="002E1A1D" w:rsidP="002B51F3">
            <w:pPr>
              <w:pStyle w:val="NoSpacing"/>
              <w:ind w:left="138"/>
              <w:rPr>
                <w:rFonts w:ascii="Arial" w:eastAsia="Arial" w:hAnsi="Arial" w:cs="Arial"/>
                <w:sz w:val="20"/>
                <w:szCs w:val="20"/>
                <w:lang w:eastAsia="en-GB" w:bidi="en-GB"/>
              </w:rPr>
            </w:pPr>
            <w:r w:rsidRPr="002B51F3">
              <w:rPr>
                <w:rFonts w:ascii="Arial" w:eastAsia="Arial" w:hAnsi="Arial" w:cs="Arial"/>
                <w:sz w:val="20"/>
                <w:szCs w:val="20"/>
                <w:lang w:eastAsia="en-GB" w:bidi="en-GB"/>
              </w:rPr>
              <w:t>Others not at risk</w:t>
            </w:r>
          </w:p>
        </w:tc>
        <w:tc>
          <w:tcPr>
            <w:tcW w:w="1588" w:type="dxa"/>
            <w:gridSpan w:val="2"/>
            <w:shd w:val="clear" w:color="auto" w:fill="FFFFFF" w:themeFill="background1"/>
          </w:tcPr>
          <w:p w14:paraId="62DAE09B" w14:textId="77777777" w:rsidR="002E1A1D" w:rsidRPr="002B51F3" w:rsidRDefault="002E1A1D" w:rsidP="002B51F3">
            <w:pPr>
              <w:pStyle w:val="NoSpacing"/>
              <w:ind w:left="138"/>
              <w:rPr>
                <w:rFonts w:ascii="Arial" w:eastAsia="Arial" w:hAnsi="Arial" w:cs="Arial"/>
                <w:sz w:val="20"/>
                <w:szCs w:val="20"/>
                <w:lang w:eastAsia="en-GB" w:bidi="en-GB"/>
              </w:rPr>
            </w:pPr>
            <w:r w:rsidRPr="002B51F3">
              <w:rPr>
                <w:rFonts w:ascii="Arial" w:eastAsia="Arial" w:hAnsi="Arial" w:cs="Arial"/>
                <w:sz w:val="20"/>
                <w:szCs w:val="20"/>
                <w:lang w:eastAsia="en-GB" w:bidi="en-GB"/>
              </w:rPr>
              <w:t>Possibly at risk</w:t>
            </w:r>
          </w:p>
        </w:tc>
        <w:tc>
          <w:tcPr>
            <w:tcW w:w="1748" w:type="dxa"/>
            <w:shd w:val="clear" w:color="auto" w:fill="FFFFFF" w:themeFill="background1"/>
          </w:tcPr>
          <w:p w14:paraId="01E78862" w14:textId="77777777" w:rsidR="002E1A1D" w:rsidRPr="002B51F3" w:rsidRDefault="002E1A1D" w:rsidP="002B51F3">
            <w:pPr>
              <w:pStyle w:val="NoSpacing"/>
              <w:ind w:left="138"/>
              <w:rPr>
                <w:rFonts w:ascii="Arial" w:eastAsia="Arial" w:hAnsi="Arial" w:cs="Arial"/>
                <w:sz w:val="20"/>
                <w:szCs w:val="20"/>
                <w:lang w:eastAsia="en-GB" w:bidi="en-GB"/>
              </w:rPr>
            </w:pPr>
            <w:r w:rsidRPr="002B51F3">
              <w:rPr>
                <w:rFonts w:ascii="Arial" w:eastAsia="Arial" w:hAnsi="Arial" w:cs="Arial"/>
                <w:sz w:val="20"/>
                <w:szCs w:val="20"/>
                <w:lang w:eastAsia="en-GB" w:bidi="en-GB"/>
              </w:rPr>
              <w:t>Others at serious risk</w:t>
            </w:r>
          </w:p>
        </w:tc>
      </w:tr>
    </w:tbl>
    <w:p w14:paraId="6568D948" w14:textId="0DB35AE4" w:rsidR="008E74A7" w:rsidRDefault="008E74A7" w:rsidP="006C1A6A">
      <w:pPr>
        <w:pStyle w:val="NoSpacing"/>
        <w:rPr>
          <w:lang w:eastAsia="en-GB" w:bidi="en-GB"/>
        </w:rPr>
      </w:pPr>
    </w:p>
    <w:sectPr w:rsidR="008E74A7" w:rsidSect="00FA783D">
      <w:footerReference w:type="first" r:id="rId15"/>
      <w:pgSz w:w="16840" w:h="11910" w:orient="landscape"/>
      <w:pgMar w:top="480" w:right="400" w:bottom="284" w:left="760" w:header="0" w:footer="29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C4285" w14:textId="77777777" w:rsidR="00E94C25" w:rsidRDefault="00E94C25" w:rsidP="00244070">
      <w:pPr>
        <w:spacing w:after="0" w:line="240" w:lineRule="auto"/>
      </w:pPr>
      <w:r>
        <w:separator/>
      </w:r>
    </w:p>
  </w:endnote>
  <w:endnote w:type="continuationSeparator" w:id="0">
    <w:p w14:paraId="3800CF19" w14:textId="77777777" w:rsidR="00E94C25" w:rsidRDefault="00E94C25" w:rsidP="0024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8692" w14:textId="1BB2D079" w:rsidR="00452744" w:rsidRDefault="00452744">
    <w:pPr>
      <w:pStyle w:val="Footer"/>
      <w:jc w:val="right"/>
    </w:pPr>
  </w:p>
  <w:p w14:paraId="24E6600A" w14:textId="77777777" w:rsidR="00452744" w:rsidRDefault="0045274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844102"/>
      <w:docPartObj>
        <w:docPartGallery w:val="Page Numbers (Bottom of Page)"/>
        <w:docPartUnique/>
      </w:docPartObj>
    </w:sdtPr>
    <w:sdtEndPr>
      <w:rPr>
        <w:noProof/>
      </w:rPr>
    </w:sdtEndPr>
    <w:sdtContent>
      <w:p w14:paraId="79621207" w14:textId="6C68CC4F" w:rsidR="00452744" w:rsidRDefault="006C1A6A">
        <w:pPr>
          <w:pStyle w:val="Footer"/>
          <w:jc w:val="right"/>
        </w:pPr>
      </w:p>
    </w:sdtContent>
  </w:sdt>
  <w:p w14:paraId="425A9E77" w14:textId="77777777" w:rsidR="00452744" w:rsidRDefault="0045274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91A4" w14:textId="103AFF88" w:rsidR="00452744" w:rsidRDefault="00452744" w:rsidP="0045726B">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4B5F5" w14:textId="6848AE7A" w:rsidR="00452744" w:rsidRDefault="00452744" w:rsidP="005A5305">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41F0" w14:textId="466AB953" w:rsidR="00452744" w:rsidRDefault="00452744" w:rsidP="005A530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FC73D" w14:textId="77777777" w:rsidR="00E94C25" w:rsidRDefault="00E94C25" w:rsidP="00244070">
      <w:pPr>
        <w:spacing w:after="0" w:line="240" w:lineRule="auto"/>
      </w:pPr>
      <w:r>
        <w:separator/>
      </w:r>
    </w:p>
  </w:footnote>
  <w:footnote w:type="continuationSeparator" w:id="0">
    <w:p w14:paraId="02C61A8E" w14:textId="77777777" w:rsidR="00E94C25" w:rsidRDefault="00E94C25" w:rsidP="00244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018"/>
    <w:multiLevelType w:val="hybridMultilevel"/>
    <w:tmpl w:val="36D6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77607"/>
    <w:multiLevelType w:val="multilevel"/>
    <w:tmpl w:val="BAFA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CD5918"/>
    <w:multiLevelType w:val="hybridMultilevel"/>
    <w:tmpl w:val="8FD42966"/>
    <w:lvl w:ilvl="0" w:tplc="07189A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975CD"/>
    <w:multiLevelType w:val="hybridMultilevel"/>
    <w:tmpl w:val="21B6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16DF6"/>
    <w:multiLevelType w:val="multilevel"/>
    <w:tmpl w:val="3E10442C"/>
    <w:lvl w:ilvl="0">
      <w:start w:val="1"/>
      <w:numFmt w:val="bullet"/>
      <w:lvlText w:val=""/>
      <w:lvlJc w:val="left"/>
      <w:pPr>
        <w:tabs>
          <w:tab w:val="num" w:pos="720"/>
        </w:tabs>
        <w:ind w:left="720" w:hanging="360"/>
      </w:pPr>
      <w:rPr>
        <w:rFonts w:ascii="Symbol" w:hAnsi="Symbol" w:hint="default"/>
        <w:w w:val="100"/>
        <w:sz w:val="22"/>
        <w:szCs w:val="22"/>
        <w:lang w:val="en-GB" w:eastAsia="en-GB" w:bidi="en-GB"/>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615D4B"/>
    <w:multiLevelType w:val="hybridMultilevel"/>
    <w:tmpl w:val="A23426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6BA0A0A"/>
    <w:multiLevelType w:val="hybridMultilevel"/>
    <w:tmpl w:val="34E82726"/>
    <w:lvl w:ilvl="0" w:tplc="26725C2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11F6A"/>
    <w:multiLevelType w:val="hybridMultilevel"/>
    <w:tmpl w:val="DBAA8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70AF9"/>
    <w:multiLevelType w:val="hybridMultilevel"/>
    <w:tmpl w:val="606A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76428"/>
    <w:multiLevelType w:val="hybridMultilevel"/>
    <w:tmpl w:val="4C34DEC4"/>
    <w:lvl w:ilvl="0" w:tplc="8E4ED024">
      <w:numFmt w:val="bullet"/>
      <w:lvlText w:val=""/>
      <w:lvlJc w:val="left"/>
      <w:pPr>
        <w:ind w:left="467" w:hanging="360"/>
      </w:pPr>
      <w:rPr>
        <w:rFonts w:ascii="Symbol" w:eastAsia="Symbol" w:hAnsi="Symbol" w:cs="Symbol" w:hint="default"/>
        <w:w w:val="100"/>
        <w:sz w:val="21"/>
        <w:szCs w:val="21"/>
        <w:lang w:val="en-GB" w:eastAsia="en-GB" w:bidi="en-GB"/>
      </w:rPr>
    </w:lvl>
    <w:lvl w:ilvl="1" w:tplc="6EC86076">
      <w:numFmt w:val="bullet"/>
      <w:lvlText w:val="•"/>
      <w:lvlJc w:val="left"/>
      <w:pPr>
        <w:ind w:left="995" w:hanging="360"/>
      </w:pPr>
      <w:rPr>
        <w:rFonts w:hint="default"/>
        <w:lang w:val="en-GB" w:eastAsia="en-GB" w:bidi="en-GB"/>
      </w:rPr>
    </w:lvl>
    <w:lvl w:ilvl="2" w:tplc="06BCCFDA">
      <w:numFmt w:val="bullet"/>
      <w:lvlText w:val="•"/>
      <w:lvlJc w:val="left"/>
      <w:pPr>
        <w:ind w:left="1530" w:hanging="360"/>
      </w:pPr>
      <w:rPr>
        <w:rFonts w:hint="default"/>
        <w:lang w:val="en-GB" w:eastAsia="en-GB" w:bidi="en-GB"/>
      </w:rPr>
    </w:lvl>
    <w:lvl w:ilvl="3" w:tplc="6B2010B8">
      <w:numFmt w:val="bullet"/>
      <w:lvlText w:val="•"/>
      <w:lvlJc w:val="left"/>
      <w:pPr>
        <w:ind w:left="2065" w:hanging="360"/>
      </w:pPr>
      <w:rPr>
        <w:rFonts w:hint="default"/>
        <w:lang w:val="en-GB" w:eastAsia="en-GB" w:bidi="en-GB"/>
      </w:rPr>
    </w:lvl>
    <w:lvl w:ilvl="4" w:tplc="E188C308">
      <w:numFmt w:val="bullet"/>
      <w:lvlText w:val="•"/>
      <w:lvlJc w:val="left"/>
      <w:pPr>
        <w:ind w:left="2600" w:hanging="360"/>
      </w:pPr>
      <w:rPr>
        <w:rFonts w:hint="default"/>
        <w:lang w:val="en-GB" w:eastAsia="en-GB" w:bidi="en-GB"/>
      </w:rPr>
    </w:lvl>
    <w:lvl w:ilvl="5" w:tplc="7BC6C00C">
      <w:numFmt w:val="bullet"/>
      <w:lvlText w:val="•"/>
      <w:lvlJc w:val="left"/>
      <w:pPr>
        <w:ind w:left="3135" w:hanging="360"/>
      </w:pPr>
      <w:rPr>
        <w:rFonts w:hint="default"/>
        <w:lang w:val="en-GB" w:eastAsia="en-GB" w:bidi="en-GB"/>
      </w:rPr>
    </w:lvl>
    <w:lvl w:ilvl="6" w:tplc="1DD4B56A">
      <w:numFmt w:val="bullet"/>
      <w:lvlText w:val="•"/>
      <w:lvlJc w:val="left"/>
      <w:pPr>
        <w:ind w:left="3670" w:hanging="360"/>
      </w:pPr>
      <w:rPr>
        <w:rFonts w:hint="default"/>
        <w:lang w:val="en-GB" w:eastAsia="en-GB" w:bidi="en-GB"/>
      </w:rPr>
    </w:lvl>
    <w:lvl w:ilvl="7" w:tplc="38A2ED7A">
      <w:numFmt w:val="bullet"/>
      <w:lvlText w:val="•"/>
      <w:lvlJc w:val="left"/>
      <w:pPr>
        <w:ind w:left="4205" w:hanging="360"/>
      </w:pPr>
      <w:rPr>
        <w:rFonts w:hint="default"/>
        <w:lang w:val="en-GB" w:eastAsia="en-GB" w:bidi="en-GB"/>
      </w:rPr>
    </w:lvl>
    <w:lvl w:ilvl="8" w:tplc="1FFC5118">
      <w:numFmt w:val="bullet"/>
      <w:lvlText w:val="•"/>
      <w:lvlJc w:val="left"/>
      <w:pPr>
        <w:ind w:left="4740" w:hanging="360"/>
      </w:pPr>
      <w:rPr>
        <w:rFonts w:hint="default"/>
        <w:lang w:val="en-GB" w:eastAsia="en-GB" w:bidi="en-GB"/>
      </w:rPr>
    </w:lvl>
  </w:abstractNum>
  <w:abstractNum w:abstractNumId="10" w15:restartNumberingAfterBreak="0">
    <w:nsid w:val="22635BFB"/>
    <w:multiLevelType w:val="hybridMultilevel"/>
    <w:tmpl w:val="044E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12639"/>
    <w:multiLevelType w:val="hybridMultilevel"/>
    <w:tmpl w:val="396C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5695A96"/>
    <w:multiLevelType w:val="hybridMultilevel"/>
    <w:tmpl w:val="FE60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95DE2"/>
    <w:multiLevelType w:val="hybridMultilevel"/>
    <w:tmpl w:val="E5302922"/>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14" w15:restartNumberingAfterBreak="0">
    <w:nsid w:val="31485AEC"/>
    <w:multiLevelType w:val="hybridMultilevel"/>
    <w:tmpl w:val="C47084D8"/>
    <w:lvl w:ilvl="0" w:tplc="C55CD2FE">
      <w:numFmt w:val="bullet"/>
      <w:lvlText w:val=""/>
      <w:lvlJc w:val="left"/>
      <w:pPr>
        <w:ind w:left="466" w:hanging="360"/>
      </w:pPr>
      <w:rPr>
        <w:rFonts w:ascii="Symbol" w:eastAsia="Symbol" w:hAnsi="Symbol" w:cs="Symbol" w:hint="default"/>
        <w:w w:val="100"/>
        <w:sz w:val="21"/>
        <w:szCs w:val="21"/>
        <w:lang w:val="en-GB" w:eastAsia="en-GB" w:bidi="en-GB"/>
      </w:rPr>
    </w:lvl>
    <w:lvl w:ilvl="1" w:tplc="053655AC">
      <w:numFmt w:val="bullet"/>
      <w:lvlText w:val="•"/>
      <w:lvlJc w:val="left"/>
      <w:pPr>
        <w:ind w:left="908" w:hanging="360"/>
      </w:pPr>
      <w:rPr>
        <w:rFonts w:hint="default"/>
        <w:lang w:val="en-GB" w:eastAsia="en-GB" w:bidi="en-GB"/>
      </w:rPr>
    </w:lvl>
    <w:lvl w:ilvl="2" w:tplc="3CD665DA">
      <w:numFmt w:val="bullet"/>
      <w:lvlText w:val="•"/>
      <w:lvlJc w:val="left"/>
      <w:pPr>
        <w:ind w:left="1356" w:hanging="360"/>
      </w:pPr>
      <w:rPr>
        <w:rFonts w:hint="default"/>
        <w:lang w:val="en-GB" w:eastAsia="en-GB" w:bidi="en-GB"/>
      </w:rPr>
    </w:lvl>
    <w:lvl w:ilvl="3" w:tplc="FD8A1DFA">
      <w:numFmt w:val="bullet"/>
      <w:lvlText w:val="•"/>
      <w:lvlJc w:val="left"/>
      <w:pPr>
        <w:ind w:left="1804" w:hanging="360"/>
      </w:pPr>
      <w:rPr>
        <w:rFonts w:hint="default"/>
        <w:lang w:val="en-GB" w:eastAsia="en-GB" w:bidi="en-GB"/>
      </w:rPr>
    </w:lvl>
    <w:lvl w:ilvl="4" w:tplc="73F64838">
      <w:numFmt w:val="bullet"/>
      <w:lvlText w:val="•"/>
      <w:lvlJc w:val="left"/>
      <w:pPr>
        <w:ind w:left="2253" w:hanging="360"/>
      </w:pPr>
      <w:rPr>
        <w:rFonts w:hint="default"/>
        <w:lang w:val="en-GB" w:eastAsia="en-GB" w:bidi="en-GB"/>
      </w:rPr>
    </w:lvl>
    <w:lvl w:ilvl="5" w:tplc="E9F60A4C">
      <w:numFmt w:val="bullet"/>
      <w:lvlText w:val="•"/>
      <w:lvlJc w:val="left"/>
      <w:pPr>
        <w:ind w:left="2701" w:hanging="360"/>
      </w:pPr>
      <w:rPr>
        <w:rFonts w:hint="default"/>
        <w:lang w:val="en-GB" w:eastAsia="en-GB" w:bidi="en-GB"/>
      </w:rPr>
    </w:lvl>
    <w:lvl w:ilvl="6" w:tplc="83A6EA5C">
      <w:numFmt w:val="bullet"/>
      <w:lvlText w:val="•"/>
      <w:lvlJc w:val="left"/>
      <w:pPr>
        <w:ind w:left="3149" w:hanging="360"/>
      </w:pPr>
      <w:rPr>
        <w:rFonts w:hint="default"/>
        <w:lang w:val="en-GB" w:eastAsia="en-GB" w:bidi="en-GB"/>
      </w:rPr>
    </w:lvl>
    <w:lvl w:ilvl="7" w:tplc="63786786">
      <w:numFmt w:val="bullet"/>
      <w:lvlText w:val="•"/>
      <w:lvlJc w:val="left"/>
      <w:pPr>
        <w:ind w:left="3598" w:hanging="360"/>
      </w:pPr>
      <w:rPr>
        <w:rFonts w:hint="default"/>
        <w:lang w:val="en-GB" w:eastAsia="en-GB" w:bidi="en-GB"/>
      </w:rPr>
    </w:lvl>
    <w:lvl w:ilvl="8" w:tplc="0DBC3C62">
      <w:numFmt w:val="bullet"/>
      <w:lvlText w:val="•"/>
      <w:lvlJc w:val="left"/>
      <w:pPr>
        <w:ind w:left="4046" w:hanging="360"/>
      </w:pPr>
      <w:rPr>
        <w:rFonts w:hint="default"/>
        <w:lang w:val="en-GB" w:eastAsia="en-GB" w:bidi="en-GB"/>
      </w:rPr>
    </w:lvl>
  </w:abstractNum>
  <w:abstractNum w:abstractNumId="15" w15:restartNumberingAfterBreak="0">
    <w:nsid w:val="351F1F89"/>
    <w:multiLevelType w:val="hybridMultilevel"/>
    <w:tmpl w:val="0964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201B2"/>
    <w:multiLevelType w:val="hybridMultilevel"/>
    <w:tmpl w:val="9B3CB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B515B4"/>
    <w:multiLevelType w:val="hybridMultilevel"/>
    <w:tmpl w:val="78AAA3A0"/>
    <w:lvl w:ilvl="0" w:tplc="B54CD2D0">
      <w:numFmt w:val="bullet"/>
      <w:lvlText w:val=""/>
      <w:lvlJc w:val="left"/>
      <w:pPr>
        <w:ind w:left="467" w:hanging="360"/>
      </w:pPr>
      <w:rPr>
        <w:rFonts w:ascii="Symbol" w:eastAsia="Symbol" w:hAnsi="Symbol" w:cs="Symbol" w:hint="default"/>
        <w:w w:val="100"/>
        <w:sz w:val="21"/>
        <w:szCs w:val="21"/>
        <w:lang w:val="en-GB" w:eastAsia="en-GB" w:bidi="en-GB"/>
      </w:rPr>
    </w:lvl>
    <w:lvl w:ilvl="1" w:tplc="F1D885EA">
      <w:numFmt w:val="bullet"/>
      <w:lvlText w:val="•"/>
      <w:lvlJc w:val="left"/>
      <w:pPr>
        <w:ind w:left="995" w:hanging="360"/>
      </w:pPr>
      <w:rPr>
        <w:rFonts w:hint="default"/>
        <w:lang w:val="en-GB" w:eastAsia="en-GB" w:bidi="en-GB"/>
      </w:rPr>
    </w:lvl>
    <w:lvl w:ilvl="2" w:tplc="00CCE116">
      <w:numFmt w:val="bullet"/>
      <w:lvlText w:val="•"/>
      <w:lvlJc w:val="left"/>
      <w:pPr>
        <w:ind w:left="1530" w:hanging="360"/>
      </w:pPr>
      <w:rPr>
        <w:rFonts w:hint="default"/>
        <w:lang w:val="en-GB" w:eastAsia="en-GB" w:bidi="en-GB"/>
      </w:rPr>
    </w:lvl>
    <w:lvl w:ilvl="3" w:tplc="8932D94A">
      <w:numFmt w:val="bullet"/>
      <w:lvlText w:val="•"/>
      <w:lvlJc w:val="left"/>
      <w:pPr>
        <w:ind w:left="2065" w:hanging="360"/>
      </w:pPr>
      <w:rPr>
        <w:rFonts w:hint="default"/>
        <w:lang w:val="en-GB" w:eastAsia="en-GB" w:bidi="en-GB"/>
      </w:rPr>
    </w:lvl>
    <w:lvl w:ilvl="4" w:tplc="90BAD214">
      <w:numFmt w:val="bullet"/>
      <w:lvlText w:val="•"/>
      <w:lvlJc w:val="left"/>
      <w:pPr>
        <w:ind w:left="2600" w:hanging="360"/>
      </w:pPr>
      <w:rPr>
        <w:rFonts w:hint="default"/>
        <w:lang w:val="en-GB" w:eastAsia="en-GB" w:bidi="en-GB"/>
      </w:rPr>
    </w:lvl>
    <w:lvl w:ilvl="5" w:tplc="E4540E5E">
      <w:numFmt w:val="bullet"/>
      <w:lvlText w:val="•"/>
      <w:lvlJc w:val="left"/>
      <w:pPr>
        <w:ind w:left="3135" w:hanging="360"/>
      </w:pPr>
      <w:rPr>
        <w:rFonts w:hint="default"/>
        <w:lang w:val="en-GB" w:eastAsia="en-GB" w:bidi="en-GB"/>
      </w:rPr>
    </w:lvl>
    <w:lvl w:ilvl="6" w:tplc="9A5C56B0">
      <w:numFmt w:val="bullet"/>
      <w:lvlText w:val="•"/>
      <w:lvlJc w:val="left"/>
      <w:pPr>
        <w:ind w:left="3670" w:hanging="360"/>
      </w:pPr>
      <w:rPr>
        <w:rFonts w:hint="default"/>
        <w:lang w:val="en-GB" w:eastAsia="en-GB" w:bidi="en-GB"/>
      </w:rPr>
    </w:lvl>
    <w:lvl w:ilvl="7" w:tplc="F9864498">
      <w:numFmt w:val="bullet"/>
      <w:lvlText w:val="•"/>
      <w:lvlJc w:val="left"/>
      <w:pPr>
        <w:ind w:left="4205" w:hanging="360"/>
      </w:pPr>
      <w:rPr>
        <w:rFonts w:hint="default"/>
        <w:lang w:val="en-GB" w:eastAsia="en-GB" w:bidi="en-GB"/>
      </w:rPr>
    </w:lvl>
    <w:lvl w:ilvl="8" w:tplc="C84ECBE2">
      <w:numFmt w:val="bullet"/>
      <w:lvlText w:val="•"/>
      <w:lvlJc w:val="left"/>
      <w:pPr>
        <w:ind w:left="4740" w:hanging="360"/>
      </w:pPr>
      <w:rPr>
        <w:rFonts w:hint="default"/>
        <w:lang w:val="en-GB" w:eastAsia="en-GB" w:bidi="en-GB"/>
      </w:rPr>
    </w:lvl>
  </w:abstractNum>
  <w:abstractNum w:abstractNumId="18" w15:restartNumberingAfterBreak="0">
    <w:nsid w:val="39F40B4F"/>
    <w:multiLevelType w:val="hybridMultilevel"/>
    <w:tmpl w:val="CEEA8E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C2C77"/>
    <w:multiLevelType w:val="hybridMultilevel"/>
    <w:tmpl w:val="80E2F98C"/>
    <w:lvl w:ilvl="0" w:tplc="0A466854">
      <w:start w:val="1"/>
      <w:numFmt w:val="decimal"/>
      <w:lvlText w:val="%1."/>
      <w:lvlJc w:val="left"/>
      <w:pPr>
        <w:ind w:left="360" w:hanging="360"/>
      </w:pPr>
      <w:rPr>
        <w:rFonts w:ascii="Arial" w:hAnsi="Arial" w:cs="Arial" w:hint="default"/>
        <w:b/>
        <w:bCs/>
        <w:color w:val="7030A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B8430F"/>
    <w:multiLevelType w:val="hybridMultilevel"/>
    <w:tmpl w:val="B0764B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A00180"/>
    <w:multiLevelType w:val="hybridMultilevel"/>
    <w:tmpl w:val="65B687F4"/>
    <w:lvl w:ilvl="0" w:tplc="26725C2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68625F"/>
    <w:multiLevelType w:val="hybridMultilevel"/>
    <w:tmpl w:val="C5FE324C"/>
    <w:lvl w:ilvl="0" w:tplc="07189A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887ABC"/>
    <w:multiLevelType w:val="hybridMultilevel"/>
    <w:tmpl w:val="AFFE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9A508F"/>
    <w:multiLevelType w:val="hybridMultilevel"/>
    <w:tmpl w:val="A79A2EAE"/>
    <w:lvl w:ilvl="0" w:tplc="18527B9C">
      <w:start w:val="1"/>
      <w:numFmt w:val="decimal"/>
      <w:lvlText w:val="%1."/>
      <w:lvlJc w:val="left"/>
      <w:pPr>
        <w:ind w:left="720" w:hanging="360"/>
      </w:pPr>
      <w:rPr>
        <w:rFonts w:hint="default"/>
        <w:b/>
        <w:bCs/>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373692"/>
    <w:multiLevelType w:val="hybridMultilevel"/>
    <w:tmpl w:val="ECF6527E"/>
    <w:lvl w:ilvl="0" w:tplc="08090001">
      <w:start w:val="1"/>
      <w:numFmt w:val="bullet"/>
      <w:lvlText w:val=""/>
      <w:lvlJc w:val="left"/>
      <w:pPr>
        <w:ind w:left="720" w:hanging="360"/>
      </w:pPr>
      <w:rPr>
        <w:rFonts w:ascii="Symbol" w:hAnsi="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B13F43"/>
    <w:multiLevelType w:val="hybridMultilevel"/>
    <w:tmpl w:val="8F88E52A"/>
    <w:lvl w:ilvl="0" w:tplc="218667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5C1511"/>
    <w:multiLevelType w:val="hybridMultilevel"/>
    <w:tmpl w:val="CA76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01147"/>
    <w:multiLevelType w:val="hybridMultilevel"/>
    <w:tmpl w:val="F1D6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0B3557"/>
    <w:multiLevelType w:val="hybridMultilevel"/>
    <w:tmpl w:val="17DA6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52A3F79"/>
    <w:multiLevelType w:val="multilevel"/>
    <w:tmpl w:val="895A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F56717"/>
    <w:multiLevelType w:val="hybridMultilevel"/>
    <w:tmpl w:val="2E502666"/>
    <w:lvl w:ilvl="0" w:tplc="26725C2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A533F5"/>
    <w:multiLevelType w:val="hybridMultilevel"/>
    <w:tmpl w:val="242613F8"/>
    <w:lvl w:ilvl="0" w:tplc="08090001">
      <w:start w:val="1"/>
      <w:numFmt w:val="bullet"/>
      <w:lvlText w:val=""/>
      <w:lvlJc w:val="left"/>
      <w:pPr>
        <w:ind w:left="720" w:hanging="360"/>
      </w:pPr>
      <w:rPr>
        <w:rFonts w:ascii="Symbol" w:hAnsi="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BAA31B9"/>
    <w:multiLevelType w:val="hybridMultilevel"/>
    <w:tmpl w:val="93BC3D42"/>
    <w:lvl w:ilvl="0" w:tplc="81283E30">
      <w:numFmt w:val="bullet"/>
      <w:lvlText w:val=""/>
      <w:lvlJc w:val="left"/>
      <w:pPr>
        <w:ind w:left="467" w:hanging="360"/>
      </w:pPr>
      <w:rPr>
        <w:rFonts w:ascii="Symbol" w:eastAsia="Symbol" w:hAnsi="Symbol" w:cs="Symbol" w:hint="default"/>
        <w:w w:val="100"/>
        <w:sz w:val="21"/>
        <w:szCs w:val="21"/>
        <w:lang w:val="en-GB" w:eastAsia="en-GB" w:bidi="en-GB"/>
      </w:rPr>
    </w:lvl>
    <w:lvl w:ilvl="1" w:tplc="2EE2EA28">
      <w:numFmt w:val="bullet"/>
      <w:lvlText w:val="•"/>
      <w:lvlJc w:val="left"/>
      <w:pPr>
        <w:ind w:left="995" w:hanging="360"/>
      </w:pPr>
      <w:rPr>
        <w:rFonts w:hint="default"/>
        <w:lang w:val="en-GB" w:eastAsia="en-GB" w:bidi="en-GB"/>
      </w:rPr>
    </w:lvl>
    <w:lvl w:ilvl="2" w:tplc="A380F908">
      <w:numFmt w:val="bullet"/>
      <w:lvlText w:val="•"/>
      <w:lvlJc w:val="left"/>
      <w:pPr>
        <w:ind w:left="1530" w:hanging="360"/>
      </w:pPr>
      <w:rPr>
        <w:rFonts w:hint="default"/>
        <w:lang w:val="en-GB" w:eastAsia="en-GB" w:bidi="en-GB"/>
      </w:rPr>
    </w:lvl>
    <w:lvl w:ilvl="3" w:tplc="3F2E10E8">
      <w:numFmt w:val="bullet"/>
      <w:lvlText w:val="•"/>
      <w:lvlJc w:val="left"/>
      <w:pPr>
        <w:ind w:left="2065" w:hanging="360"/>
      </w:pPr>
      <w:rPr>
        <w:rFonts w:hint="default"/>
        <w:lang w:val="en-GB" w:eastAsia="en-GB" w:bidi="en-GB"/>
      </w:rPr>
    </w:lvl>
    <w:lvl w:ilvl="4" w:tplc="0DD4C84A">
      <w:numFmt w:val="bullet"/>
      <w:lvlText w:val="•"/>
      <w:lvlJc w:val="left"/>
      <w:pPr>
        <w:ind w:left="2600" w:hanging="360"/>
      </w:pPr>
      <w:rPr>
        <w:rFonts w:hint="default"/>
        <w:lang w:val="en-GB" w:eastAsia="en-GB" w:bidi="en-GB"/>
      </w:rPr>
    </w:lvl>
    <w:lvl w:ilvl="5" w:tplc="7C7E8730">
      <w:numFmt w:val="bullet"/>
      <w:lvlText w:val="•"/>
      <w:lvlJc w:val="left"/>
      <w:pPr>
        <w:ind w:left="3135" w:hanging="360"/>
      </w:pPr>
      <w:rPr>
        <w:rFonts w:hint="default"/>
        <w:lang w:val="en-GB" w:eastAsia="en-GB" w:bidi="en-GB"/>
      </w:rPr>
    </w:lvl>
    <w:lvl w:ilvl="6" w:tplc="B4E42630">
      <w:numFmt w:val="bullet"/>
      <w:lvlText w:val="•"/>
      <w:lvlJc w:val="left"/>
      <w:pPr>
        <w:ind w:left="3670" w:hanging="360"/>
      </w:pPr>
      <w:rPr>
        <w:rFonts w:hint="default"/>
        <w:lang w:val="en-GB" w:eastAsia="en-GB" w:bidi="en-GB"/>
      </w:rPr>
    </w:lvl>
    <w:lvl w:ilvl="7" w:tplc="42B6CE80">
      <w:numFmt w:val="bullet"/>
      <w:lvlText w:val="•"/>
      <w:lvlJc w:val="left"/>
      <w:pPr>
        <w:ind w:left="4205" w:hanging="360"/>
      </w:pPr>
      <w:rPr>
        <w:rFonts w:hint="default"/>
        <w:lang w:val="en-GB" w:eastAsia="en-GB" w:bidi="en-GB"/>
      </w:rPr>
    </w:lvl>
    <w:lvl w:ilvl="8" w:tplc="854E6C02">
      <w:numFmt w:val="bullet"/>
      <w:lvlText w:val="•"/>
      <w:lvlJc w:val="left"/>
      <w:pPr>
        <w:ind w:left="4740" w:hanging="360"/>
      </w:pPr>
      <w:rPr>
        <w:rFonts w:hint="default"/>
        <w:lang w:val="en-GB" w:eastAsia="en-GB" w:bidi="en-GB"/>
      </w:rPr>
    </w:lvl>
  </w:abstractNum>
  <w:abstractNum w:abstractNumId="34" w15:restartNumberingAfterBreak="0">
    <w:nsid w:val="72C370EF"/>
    <w:multiLevelType w:val="hybridMultilevel"/>
    <w:tmpl w:val="909A03E6"/>
    <w:lvl w:ilvl="0" w:tplc="C74ADE68">
      <w:start w:val="1"/>
      <w:numFmt w:val="decimal"/>
      <w:lvlText w:val="%1."/>
      <w:lvlJc w:val="left"/>
      <w:pPr>
        <w:ind w:left="502" w:hanging="360"/>
      </w:pPr>
      <w:rPr>
        <w:rFonts w:hint="default"/>
        <w:b/>
        <w:bCs/>
        <w:color w:val="7030A0"/>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F75E23"/>
    <w:multiLevelType w:val="hybridMultilevel"/>
    <w:tmpl w:val="737A8DA8"/>
    <w:lvl w:ilvl="0" w:tplc="E82ED3EA">
      <w:numFmt w:val="bullet"/>
      <w:lvlText w:val=""/>
      <w:lvlJc w:val="left"/>
      <w:pPr>
        <w:ind w:left="466" w:hanging="360"/>
      </w:pPr>
      <w:rPr>
        <w:rFonts w:ascii="Symbol" w:eastAsia="Symbol" w:hAnsi="Symbol" w:cs="Symbol" w:hint="default"/>
        <w:w w:val="100"/>
        <w:sz w:val="21"/>
        <w:szCs w:val="21"/>
        <w:lang w:val="en-GB" w:eastAsia="en-GB" w:bidi="en-GB"/>
      </w:rPr>
    </w:lvl>
    <w:lvl w:ilvl="1" w:tplc="5FA81BC8">
      <w:numFmt w:val="bullet"/>
      <w:lvlText w:val="•"/>
      <w:lvlJc w:val="left"/>
      <w:pPr>
        <w:ind w:left="908" w:hanging="360"/>
      </w:pPr>
      <w:rPr>
        <w:rFonts w:hint="default"/>
        <w:lang w:val="en-GB" w:eastAsia="en-GB" w:bidi="en-GB"/>
      </w:rPr>
    </w:lvl>
    <w:lvl w:ilvl="2" w:tplc="3A5E81E2">
      <w:numFmt w:val="bullet"/>
      <w:lvlText w:val="•"/>
      <w:lvlJc w:val="left"/>
      <w:pPr>
        <w:ind w:left="1356" w:hanging="360"/>
      </w:pPr>
      <w:rPr>
        <w:rFonts w:hint="default"/>
        <w:lang w:val="en-GB" w:eastAsia="en-GB" w:bidi="en-GB"/>
      </w:rPr>
    </w:lvl>
    <w:lvl w:ilvl="3" w:tplc="5422F8A2">
      <w:numFmt w:val="bullet"/>
      <w:lvlText w:val="•"/>
      <w:lvlJc w:val="left"/>
      <w:pPr>
        <w:ind w:left="1804" w:hanging="360"/>
      </w:pPr>
      <w:rPr>
        <w:rFonts w:hint="default"/>
        <w:lang w:val="en-GB" w:eastAsia="en-GB" w:bidi="en-GB"/>
      </w:rPr>
    </w:lvl>
    <w:lvl w:ilvl="4" w:tplc="DFC4EDE4">
      <w:numFmt w:val="bullet"/>
      <w:lvlText w:val="•"/>
      <w:lvlJc w:val="left"/>
      <w:pPr>
        <w:ind w:left="2253" w:hanging="360"/>
      </w:pPr>
      <w:rPr>
        <w:rFonts w:hint="default"/>
        <w:lang w:val="en-GB" w:eastAsia="en-GB" w:bidi="en-GB"/>
      </w:rPr>
    </w:lvl>
    <w:lvl w:ilvl="5" w:tplc="048608F2">
      <w:numFmt w:val="bullet"/>
      <w:lvlText w:val="•"/>
      <w:lvlJc w:val="left"/>
      <w:pPr>
        <w:ind w:left="2701" w:hanging="360"/>
      </w:pPr>
      <w:rPr>
        <w:rFonts w:hint="default"/>
        <w:lang w:val="en-GB" w:eastAsia="en-GB" w:bidi="en-GB"/>
      </w:rPr>
    </w:lvl>
    <w:lvl w:ilvl="6" w:tplc="64EC085C">
      <w:numFmt w:val="bullet"/>
      <w:lvlText w:val="•"/>
      <w:lvlJc w:val="left"/>
      <w:pPr>
        <w:ind w:left="3149" w:hanging="360"/>
      </w:pPr>
      <w:rPr>
        <w:rFonts w:hint="default"/>
        <w:lang w:val="en-GB" w:eastAsia="en-GB" w:bidi="en-GB"/>
      </w:rPr>
    </w:lvl>
    <w:lvl w:ilvl="7" w:tplc="FCAC021E">
      <w:numFmt w:val="bullet"/>
      <w:lvlText w:val="•"/>
      <w:lvlJc w:val="left"/>
      <w:pPr>
        <w:ind w:left="3598" w:hanging="360"/>
      </w:pPr>
      <w:rPr>
        <w:rFonts w:hint="default"/>
        <w:lang w:val="en-GB" w:eastAsia="en-GB" w:bidi="en-GB"/>
      </w:rPr>
    </w:lvl>
    <w:lvl w:ilvl="8" w:tplc="AC269AEA">
      <w:numFmt w:val="bullet"/>
      <w:lvlText w:val="•"/>
      <w:lvlJc w:val="left"/>
      <w:pPr>
        <w:ind w:left="4046" w:hanging="360"/>
      </w:pPr>
      <w:rPr>
        <w:rFonts w:hint="default"/>
        <w:lang w:val="en-GB" w:eastAsia="en-GB" w:bidi="en-GB"/>
      </w:rPr>
    </w:lvl>
  </w:abstractNum>
  <w:abstractNum w:abstractNumId="36" w15:restartNumberingAfterBreak="0">
    <w:nsid w:val="77CB0018"/>
    <w:multiLevelType w:val="hybridMultilevel"/>
    <w:tmpl w:val="91DE9042"/>
    <w:lvl w:ilvl="0" w:tplc="A8ECFACE">
      <w:numFmt w:val="bullet"/>
      <w:lvlText w:val=""/>
      <w:lvlJc w:val="left"/>
      <w:pPr>
        <w:ind w:left="466" w:hanging="360"/>
      </w:pPr>
      <w:rPr>
        <w:rFonts w:ascii="Symbol" w:eastAsia="Symbol" w:hAnsi="Symbol" w:cs="Symbol" w:hint="default"/>
        <w:w w:val="100"/>
        <w:sz w:val="21"/>
        <w:szCs w:val="21"/>
        <w:lang w:val="en-GB" w:eastAsia="en-GB" w:bidi="en-GB"/>
      </w:rPr>
    </w:lvl>
    <w:lvl w:ilvl="1" w:tplc="5F62CEAC">
      <w:numFmt w:val="bullet"/>
      <w:lvlText w:val="•"/>
      <w:lvlJc w:val="left"/>
      <w:pPr>
        <w:ind w:left="908" w:hanging="360"/>
      </w:pPr>
      <w:rPr>
        <w:rFonts w:hint="default"/>
        <w:lang w:val="en-GB" w:eastAsia="en-GB" w:bidi="en-GB"/>
      </w:rPr>
    </w:lvl>
    <w:lvl w:ilvl="2" w:tplc="3DF2DD12">
      <w:numFmt w:val="bullet"/>
      <w:lvlText w:val="•"/>
      <w:lvlJc w:val="left"/>
      <w:pPr>
        <w:ind w:left="1356" w:hanging="360"/>
      </w:pPr>
      <w:rPr>
        <w:rFonts w:hint="default"/>
        <w:lang w:val="en-GB" w:eastAsia="en-GB" w:bidi="en-GB"/>
      </w:rPr>
    </w:lvl>
    <w:lvl w:ilvl="3" w:tplc="A8DED408">
      <w:numFmt w:val="bullet"/>
      <w:lvlText w:val="•"/>
      <w:lvlJc w:val="left"/>
      <w:pPr>
        <w:ind w:left="1804" w:hanging="360"/>
      </w:pPr>
      <w:rPr>
        <w:rFonts w:hint="default"/>
        <w:lang w:val="en-GB" w:eastAsia="en-GB" w:bidi="en-GB"/>
      </w:rPr>
    </w:lvl>
    <w:lvl w:ilvl="4" w:tplc="B95ED8B0">
      <w:numFmt w:val="bullet"/>
      <w:lvlText w:val="•"/>
      <w:lvlJc w:val="left"/>
      <w:pPr>
        <w:ind w:left="2253" w:hanging="360"/>
      </w:pPr>
      <w:rPr>
        <w:rFonts w:hint="default"/>
        <w:lang w:val="en-GB" w:eastAsia="en-GB" w:bidi="en-GB"/>
      </w:rPr>
    </w:lvl>
    <w:lvl w:ilvl="5" w:tplc="52841374">
      <w:numFmt w:val="bullet"/>
      <w:lvlText w:val="•"/>
      <w:lvlJc w:val="left"/>
      <w:pPr>
        <w:ind w:left="2701" w:hanging="360"/>
      </w:pPr>
      <w:rPr>
        <w:rFonts w:hint="default"/>
        <w:lang w:val="en-GB" w:eastAsia="en-GB" w:bidi="en-GB"/>
      </w:rPr>
    </w:lvl>
    <w:lvl w:ilvl="6" w:tplc="A134DF44">
      <w:numFmt w:val="bullet"/>
      <w:lvlText w:val="•"/>
      <w:lvlJc w:val="left"/>
      <w:pPr>
        <w:ind w:left="3149" w:hanging="360"/>
      </w:pPr>
      <w:rPr>
        <w:rFonts w:hint="default"/>
        <w:lang w:val="en-GB" w:eastAsia="en-GB" w:bidi="en-GB"/>
      </w:rPr>
    </w:lvl>
    <w:lvl w:ilvl="7" w:tplc="C1DEE58A">
      <w:numFmt w:val="bullet"/>
      <w:lvlText w:val="•"/>
      <w:lvlJc w:val="left"/>
      <w:pPr>
        <w:ind w:left="3598" w:hanging="360"/>
      </w:pPr>
      <w:rPr>
        <w:rFonts w:hint="default"/>
        <w:lang w:val="en-GB" w:eastAsia="en-GB" w:bidi="en-GB"/>
      </w:rPr>
    </w:lvl>
    <w:lvl w:ilvl="8" w:tplc="A0C07AE6">
      <w:numFmt w:val="bullet"/>
      <w:lvlText w:val="•"/>
      <w:lvlJc w:val="left"/>
      <w:pPr>
        <w:ind w:left="4046" w:hanging="360"/>
      </w:pPr>
      <w:rPr>
        <w:rFonts w:hint="default"/>
        <w:lang w:val="en-GB" w:eastAsia="en-GB" w:bidi="en-GB"/>
      </w:rPr>
    </w:lvl>
  </w:abstractNum>
  <w:abstractNum w:abstractNumId="37" w15:restartNumberingAfterBreak="0">
    <w:nsid w:val="7B596402"/>
    <w:multiLevelType w:val="hybridMultilevel"/>
    <w:tmpl w:val="0D306AF4"/>
    <w:lvl w:ilvl="0" w:tplc="A27ACAA2">
      <w:start w:val="1"/>
      <w:numFmt w:val="decimal"/>
      <w:lvlText w:val="%1."/>
      <w:lvlJc w:val="left"/>
      <w:pPr>
        <w:ind w:left="76" w:hanging="360"/>
      </w:pPr>
      <w:rPr>
        <w:rFonts w:hint="default"/>
        <w:b/>
        <w:bCs/>
        <w:color w:val="7030A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8" w15:restartNumberingAfterBreak="0">
    <w:nsid w:val="7DB73778"/>
    <w:multiLevelType w:val="hybridMultilevel"/>
    <w:tmpl w:val="6146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3A215F"/>
    <w:multiLevelType w:val="hybridMultilevel"/>
    <w:tmpl w:val="E3FE23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5"/>
  </w:num>
  <w:num w:numId="2">
    <w:abstractNumId w:val="1"/>
  </w:num>
  <w:num w:numId="3">
    <w:abstractNumId w:val="32"/>
  </w:num>
  <w:num w:numId="4">
    <w:abstractNumId w:val="4"/>
  </w:num>
  <w:num w:numId="5">
    <w:abstractNumId w:val="29"/>
  </w:num>
  <w:num w:numId="6">
    <w:abstractNumId w:val="0"/>
  </w:num>
  <w:num w:numId="7">
    <w:abstractNumId w:val="23"/>
  </w:num>
  <w:num w:numId="8">
    <w:abstractNumId w:val="11"/>
  </w:num>
  <w:num w:numId="9">
    <w:abstractNumId w:val="30"/>
  </w:num>
  <w:num w:numId="10">
    <w:abstractNumId w:val="37"/>
  </w:num>
  <w:num w:numId="11">
    <w:abstractNumId w:val="7"/>
  </w:num>
  <w:num w:numId="12">
    <w:abstractNumId w:val="27"/>
  </w:num>
  <w:num w:numId="13">
    <w:abstractNumId w:val="10"/>
  </w:num>
  <w:num w:numId="14">
    <w:abstractNumId w:val="39"/>
  </w:num>
  <w:num w:numId="15">
    <w:abstractNumId w:val="8"/>
  </w:num>
  <w:num w:numId="16">
    <w:abstractNumId w:val="12"/>
  </w:num>
  <w:num w:numId="17">
    <w:abstractNumId w:val="20"/>
  </w:num>
  <w:num w:numId="18">
    <w:abstractNumId w:val="18"/>
  </w:num>
  <w:num w:numId="19">
    <w:abstractNumId w:val="3"/>
  </w:num>
  <w:num w:numId="20">
    <w:abstractNumId w:val="26"/>
  </w:num>
  <w:num w:numId="21">
    <w:abstractNumId w:val="36"/>
  </w:num>
  <w:num w:numId="22">
    <w:abstractNumId w:val="9"/>
  </w:num>
  <w:num w:numId="23">
    <w:abstractNumId w:val="14"/>
  </w:num>
  <w:num w:numId="24">
    <w:abstractNumId w:val="33"/>
  </w:num>
  <w:num w:numId="25">
    <w:abstractNumId w:val="35"/>
  </w:num>
  <w:num w:numId="26">
    <w:abstractNumId w:val="17"/>
  </w:num>
  <w:num w:numId="27">
    <w:abstractNumId w:val="38"/>
  </w:num>
  <w:num w:numId="28">
    <w:abstractNumId w:val="28"/>
  </w:num>
  <w:num w:numId="29">
    <w:abstractNumId w:val="22"/>
  </w:num>
  <w:num w:numId="30">
    <w:abstractNumId w:val="2"/>
  </w:num>
  <w:num w:numId="31">
    <w:abstractNumId w:val="24"/>
  </w:num>
  <w:num w:numId="32">
    <w:abstractNumId w:val="34"/>
  </w:num>
  <w:num w:numId="33">
    <w:abstractNumId w:val="16"/>
  </w:num>
  <w:num w:numId="34">
    <w:abstractNumId w:val="6"/>
  </w:num>
  <w:num w:numId="35">
    <w:abstractNumId w:val="19"/>
  </w:num>
  <w:num w:numId="36">
    <w:abstractNumId w:val="15"/>
  </w:num>
  <w:num w:numId="37">
    <w:abstractNumId w:val="21"/>
  </w:num>
  <w:num w:numId="38">
    <w:abstractNumId w:val="31"/>
  </w:num>
  <w:num w:numId="39">
    <w:abstractNumId w:val="13"/>
  </w:num>
  <w:num w:numId="4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58A"/>
    <w:rsid w:val="00006A69"/>
    <w:rsid w:val="000107FE"/>
    <w:rsid w:val="000123A9"/>
    <w:rsid w:val="00012C59"/>
    <w:rsid w:val="00014D1D"/>
    <w:rsid w:val="00020A2D"/>
    <w:rsid w:val="0002338F"/>
    <w:rsid w:val="00032611"/>
    <w:rsid w:val="00034AEA"/>
    <w:rsid w:val="00040D3A"/>
    <w:rsid w:val="00042470"/>
    <w:rsid w:val="000431FB"/>
    <w:rsid w:val="0005231B"/>
    <w:rsid w:val="00055569"/>
    <w:rsid w:val="000579BD"/>
    <w:rsid w:val="00060848"/>
    <w:rsid w:val="00067F3C"/>
    <w:rsid w:val="00072C36"/>
    <w:rsid w:val="00075C1E"/>
    <w:rsid w:val="00076F77"/>
    <w:rsid w:val="0008443B"/>
    <w:rsid w:val="000855BF"/>
    <w:rsid w:val="0009000B"/>
    <w:rsid w:val="0009792C"/>
    <w:rsid w:val="000A2E79"/>
    <w:rsid w:val="000B2B51"/>
    <w:rsid w:val="000B3324"/>
    <w:rsid w:val="000C4E24"/>
    <w:rsid w:val="000C5C60"/>
    <w:rsid w:val="000D7F49"/>
    <w:rsid w:val="000E1CDD"/>
    <w:rsid w:val="000E398B"/>
    <w:rsid w:val="000F523C"/>
    <w:rsid w:val="0010368F"/>
    <w:rsid w:val="00107E9A"/>
    <w:rsid w:val="0011474F"/>
    <w:rsid w:val="00120CDC"/>
    <w:rsid w:val="001232B5"/>
    <w:rsid w:val="001259EB"/>
    <w:rsid w:val="00130BBC"/>
    <w:rsid w:val="00131E7B"/>
    <w:rsid w:val="001324D6"/>
    <w:rsid w:val="0013442B"/>
    <w:rsid w:val="001432C4"/>
    <w:rsid w:val="0015550D"/>
    <w:rsid w:val="0015557E"/>
    <w:rsid w:val="0015672C"/>
    <w:rsid w:val="00160A54"/>
    <w:rsid w:val="0016127E"/>
    <w:rsid w:val="0016209D"/>
    <w:rsid w:val="00170C0A"/>
    <w:rsid w:val="00177256"/>
    <w:rsid w:val="0018002A"/>
    <w:rsid w:val="00183227"/>
    <w:rsid w:val="00192D4C"/>
    <w:rsid w:val="00194402"/>
    <w:rsid w:val="00194463"/>
    <w:rsid w:val="0019494B"/>
    <w:rsid w:val="001A3B00"/>
    <w:rsid w:val="001A4144"/>
    <w:rsid w:val="001A5D98"/>
    <w:rsid w:val="001B7D1E"/>
    <w:rsid w:val="001C1117"/>
    <w:rsid w:val="001C7FBD"/>
    <w:rsid w:val="001D4C11"/>
    <w:rsid w:val="001D62DB"/>
    <w:rsid w:val="001F1914"/>
    <w:rsid w:val="001F24D6"/>
    <w:rsid w:val="001F3263"/>
    <w:rsid w:val="001F69C9"/>
    <w:rsid w:val="001F7DBC"/>
    <w:rsid w:val="0021109D"/>
    <w:rsid w:val="00212E8D"/>
    <w:rsid w:val="00220C43"/>
    <w:rsid w:val="002242E3"/>
    <w:rsid w:val="00230649"/>
    <w:rsid w:val="00232751"/>
    <w:rsid w:val="002424F3"/>
    <w:rsid w:val="0024343C"/>
    <w:rsid w:val="00243516"/>
    <w:rsid w:val="002437C6"/>
    <w:rsid w:val="00244070"/>
    <w:rsid w:val="00250DD8"/>
    <w:rsid w:val="00252D7B"/>
    <w:rsid w:val="00254B55"/>
    <w:rsid w:val="00255AF1"/>
    <w:rsid w:val="00255D01"/>
    <w:rsid w:val="002660ED"/>
    <w:rsid w:val="0026690A"/>
    <w:rsid w:val="002742C9"/>
    <w:rsid w:val="002774DA"/>
    <w:rsid w:val="00280023"/>
    <w:rsid w:val="00282F45"/>
    <w:rsid w:val="002874A7"/>
    <w:rsid w:val="0029079F"/>
    <w:rsid w:val="00293D78"/>
    <w:rsid w:val="002A129C"/>
    <w:rsid w:val="002A7FFA"/>
    <w:rsid w:val="002B204E"/>
    <w:rsid w:val="002B433A"/>
    <w:rsid w:val="002B51F3"/>
    <w:rsid w:val="002C242E"/>
    <w:rsid w:val="002C2FA4"/>
    <w:rsid w:val="002D10A0"/>
    <w:rsid w:val="002D1A07"/>
    <w:rsid w:val="002D2EFF"/>
    <w:rsid w:val="002E0B54"/>
    <w:rsid w:val="002E1A1D"/>
    <w:rsid w:val="002E68E8"/>
    <w:rsid w:val="002E6DCD"/>
    <w:rsid w:val="002E7BFE"/>
    <w:rsid w:val="002F44DF"/>
    <w:rsid w:val="002F7CA1"/>
    <w:rsid w:val="00303A6F"/>
    <w:rsid w:val="00304C30"/>
    <w:rsid w:val="00310421"/>
    <w:rsid w:val="00313826"/>
    <w:rsid w:val="00315B57"/>
    <w:rsid w:val="003304A0"/>
    <w:rsid w:val="0033113E"/>
    <w:rsid w:val="00331472"/>
    <w:rsid w:val="00333F4E"/>
    <w:rsid w:val="00337433"/>
    <w:rsid w:val="003411E4"/>
    <w:rsid w:val="00341317"/>
    <w:rsid w:val="003422BB"/>
    <w:rsid w:val="00343C35"/>
    <w:rsid w:val="003464C0"/>
    <w:rsid w:val="00351C3A"/>
    <w:rsid w:val="003547F4"/>
    <w:rsid w:val="00360F3B"/>
    <w:rsid w:val="0036176A"/>
    <w:rsid w:val="003652D7"/>
    <w:rsid w:val="00367E5A"/>
    <w:rsid w:val="00371E04"/>
    <w:rsid w:val="00391833"/>
    <w:rsid w:val="003945E2"/>
    <w:rsid w:val="003A38C3"/>
    <w:rsid w:val="003A58BB"/>
    <w:rsid w:val="003B3C92"/>
    <w:rsid w:val="003B412D"/>
    <w:rsid w:val="003C1AB9"/>
    <w:rsid w:val="003C7F0E"/>
    <w:rsid w:val="003D15AF"/>
    <w:rsid w:val="003D1A9E"/>
    <w:rsid w:val="003E0181"/>
    <w:rsid w:val="003E5A92"/>
    <w:rsid w:val="003E6A69"/>
    <w:rsid w:val="00404418"/>
    <w:rsid w:val="004052BC"/>
    <w:rsid w:val="00415426"/>
    <w:rsid w:val="004159E7"/>
    <w:rsid w:val="00417015"/>
    <w:rsid w:val="004202EB"/>
    <w:rsid w:val="004204AD"/>
    <w:rsid w:val="00422F17"/>
    <w:rsid w:val="00423F8C"/>
    <w:rsid w:val="00430E40"/>
    <w:rsid w:val="00432B39"/>
    <w:rsid w:val="00437045"/>
    <w:rsid w:val="00440195"/>
    <w:rsid w:val="00441248"/>
    <w:rsid w:val="00442C0F"/>
    <w:rsid w:val="00452744"/>
    <w:rsid w:val="00454C30"/>
    <w:rsid w:val="0045507D"/>
    <w:rsid w:val="0045726B"/>
    <w:rsid w:val="004646B0"/>
    <w:rsid w:val="0046774E"/>
    <w:rsid w:val="00471719"/>
    <w:rsid w:val="00472AE7"/>
    <w:rsid w:val="00472F28"/>
    <w:rsid w:val="0047417A"/>
    <w:rsid w:val="004801D2"/>
    <w:rsid w:val="0048343B"/>
    <w:rsid w:val="00483822"/>
    <w:rsid w:val="004875A0"/>
    <w:rsid w:val="00487B16"/>
    <w:rsid w:val="00487D25"/>
    <w:rsid w:val="004972A5"/>
    <w:rsid w:val="004A611B"/>
    <w:rsid w:val="004B2C29"/>
    <w:rsid w:val="004B458D"/>
    <w:rsid w:val="004B6CF5"/>
    <w:rsid w:val="004C7458"/>
    <w:rsid w:val="004D2D70"/>
    <w:rsid w:val="004E1974"/>
    <w:rsid w:val="004E48A2"/>
    <w:rsid w:val="005055C5"/>
    <w:rsid w:val="005103BC"/>
    <w:rsid w:val="00521F3C"/>
    <w:rsid w:val="00524170"/>
    <w:rsid w:val="0052527B"/>
    <w:rsid w:val="00530C19"/>
    <w:rsid w:val="00537787"/>
    <w:rsid w:val="0055301A"/>
    <w:rsid w:val="0055455A"/>
    <w:rsid w:val="00557FDC"/>
    <w:rsid w:val="00561767"/>
    <w:rsid w:val="00563177"/>
    <w:rsid w:val="005643C6"/>
    <w:rsid w:val="005651F8"/>
    <w:rsid w:val="00567C54"/>
    <w:rsid w:val="005748A8"/>
    <w:rsid w:val="00576B02"/>
    <w:rsid w:val="005773B9"/>
    <w:rsid w:val="005811E3"/>
    <w:rsid w:val="00582D31"/>
    <w:rsid w:val="00586945"/>
    <w:rsid w:val="00587421"/>
    <w:rsid w:val="005875AF"/>
    <w:rsid w:val="005A27F3"/>
    <w:rsid w:val="005A42C8"/>
    <w:rsid w:val="005A4E6E"/>
    <w:rsid w:val="005A5305"/>
    <w:rsid w:val="005A7048"/>
    <w:rsid w:val="005A79ED"/>
    <w:rsid w:val="005B23CC"/>
    <w:rsid w:val="005C5A0E"/>
    <w:rsid w:val="005E080C"/>
    <w:rsid w:val="005E23F6"/>
    <w:rsid w:val="005E4C37"/>
    <w:rsid w:val="005F1F69"/>
    <w:rsid w:val="005F3CEE"/>
    <w:rsid w:val="005F6B24"/>
    <w:rsid w:val="005F75A5"/>
    <w:rsid w:val="0060000C"/>
    <w:rsid w:val="006069A6"/>
    <w:rsid w:val="00606BAD"/>
    <w:rsid w:val="00612103"/>
    <w:rsid w:val="0062271E"/>
    <w:rsid w:val="006255A2"/>
    <w:rsid w:val="00627943"/>
    <w:rsid w:val="006408DA"/>
    <w:rsid w:val="00640F26"/>
    <w:rsid w:val="00644767"/>
    <w:rsid w:val="00652CC4"/>
    <w:rsid w:val="00654BF5"/>
    <w:rsid w:val="0066435D"/>
    <w:rsid w:val="00672493"/>
    <w:rsid w:val="006728A9"/>
    <w:rsid w:val="00675BCA"/>
    <w:rsid w:val="00676FF9"/>
    <w:rsid w:val="00680EC4"/>
    <w:rsid w:val="00681DC8"/>
    <w:rsid w:val="00682E25"/>
    <w:rsid w:val="00686728"/>
    <w:rsid w:val="00692BFA"/>
    <w:rsid w:val="00697604"/>
    <w:rsid w:val="00697621"/>
    <w:rsid w:val="00697AB6"/>
    <w:rsid w:val="006A00A5"/>
    <w:rsid w:val="006A0C2F"/>
    <w:rsid w:val="006A473D"/>
    <w:rsid w:val="006C1780"/>
    <w:rsid w:val="006C1A6A"/>
    <w:rsid w:val="006D02B8"/>
    <w:rsid w:val="006D06C9"/>
    <w:rsid w:val="006E6C33"/>
    <w:rsid w:val="006E7351"/>
    <w:rsid w:val="00702D71"/>
    <w:rsid w:val="00710DA4"/>
    <w:rsid w:val="00715C48"/>
    <w:rsid w:val="00720B97"/>
    <w:rsid w:val="00722592"/>
    <w:rsid w:val="007432F5"/>
    <w:rsid w:val="0074688F"/>
    <w:rsid w:val="00746A33"/>
    <w:rsid w:val="007578AD"/>
    <w:rsid w:val="00767F78"/>
    <w:rsid w:val="007773A1"/>
    <w:rsid w:val="00780846"/>
    <w:rsid w:val="00781272"/>
    <w:rsid w:val="00783152"/>
    <w:rsid w:val="0078614F"/>
    <w:rsid w:val="00795390"/>
    <w:rsid w:val="007A0719"/>
    <w:rsid w:val="007A2A02"/>
    <w:rsid w:val="007A33B0"/>
    <w:rsid w:val="007A7779"/>
    <w:rsid w:val="007B25C5"/>
    <w:rsid w:val="007B4D79"/>
    <w:rsid w:val="007B5E55"/>
    <w:rsid w:val="007C30D1"/>
    <w:rsid w:val="007C4461"/>
    <w:rsid w:val="007C5CF3"/>
    <w:rsid w:val="007D058A"/>
    <w:rsid w:val="007D06F1"/>
    <w:rsid w:val="007D2800"/>
    <w:rsid w:val="007D3312"/>
    <w:rsid w:val="007D5DCE"/>
    <w:rsid w:val="007D6542"/>
    <w:rsid w:val="007E2DB7"/>
    <w:rsid w:val="007F10B0"/>
    <w:rsid w:val="007F43F0"/>
    <w:rsid w:val="007F7C0E"/>
    <w:rsid w:val="008006D6"/>
    <w:rsid w:val="008066A7"/>
    <w:rsid w:val="00815C3D"/>
    <w:rsid w:val="0083450C"/>
    <w:rsid w:val="00834636"/>
    <w:rsid w:val="008609FE"/>
    <w:rsid w:val="00864AA8"/>
    <w:rsid w:val="00873EEF"/>
    <w:rsid w:val="008830FA"/>
    <w:rsid w:val="00885051"/>
    <w:rsid w:val="008925C3"/>
    <w:rsid w:val="008A2414"/>
    <w:rsid w:val="008A5B51"/>
    <w:rsid w:val="008A7452"/>
    <w:rsid w:val="008B32C9"/>
    <w:rsid w:val="008C2801"/>
    <w:rsid w:val="008C5229"/>
    <w:rsid w:val="008D011A"/>
    <w:rsid w:val="008D68EA"/>
    <w:rsid w:val="008E2C94"/>
    <w:rsid w:val="008E74A7"/>
    <w:rsid w:val="008F1648"/>
    <w:rsid w:val="008F2907"/>
    <w:rsid w:val="008F3E6F"/>
    <w:rsid w:val="008F69EE"/>
    <w:rsid w:val="009003F7"/>
    <w:rsid w:val="009035B8"/>
    <w:rsid w:val="00905AEF"/>
    <w:rsid w:val="009118C2"/>
    <w:rsid w:val="00911B17"/>
    <w:rsid w:val="00923599"/>
    <w:rsid w:val="00925B6D"/>
    <w:rsid w:val="0093046E"/>
    <w:rsid w:val="00936959"/>
    <w:rsid w:val="00941F7A"/>
    <w:rsid w:val="00943A47"/>
    <w:rsid w:val="00945CBA"/>
    <w:rsid w:val="009471DE"/>
    <w:rsid w:val="00953B10"/>
    <w:rsid w:val="009540F1"/>
    <w:rsid w:val="00956F3C"/>
    <w:rsid w:val="00961ADC"/>
    <w:rsid w:val="00962865"/>
    <w:rsid w:val="00970D39"/>
    <w:rsid w:val="00971141"/>
    <w:rsid w:val="00971C4F"/>
    <w:rsid w:val="00974158"/>
    <w:rsid w:val="009747FA"/>
    <w:rsid w:val="00982A44"/>
    <w:rsid w:val="009844A6"/>
    <w:rsid w:val="00985081"/>
    <w:rsid w:val="009855F5"/>
    <w:rsid w:val="009941F3"/>
    <w:rsid w:val="009A219D"/>
    <w:rsid w:val="009B5B84"/>
    <w:rsid w:val="009C2276"/>
    <w:rsid w:val="009C430B"/>
    <w:rsid w:val="009D0E78"/>
    <w:rsid w:val="009D3C93"/>
    <w:rsid w:val="009E62EC"/>
    <w:rsid w:val="009F34AE"/>
    <w:rsid w:val="009F4BA9"/>
    <w:rsid w:val="00A06BCF"/>
    <w:rsid w:val="00A06EC3"/>
    <w:rsid w:val="00A1075C"/>
    <w:rsid w:val="00A1254B"/>
    <w:rsid w:val="00A3181C"/>
    <w:rsid w:val="00A31E75"/>
    <w:rsid w:val="00A408E8"/>
    <w:rsid w:val="00A40B56"/>
    <w:rsid w:val="00A450CB"/>
    <w:rsid w:val="00A45B4B"/>
    <w:rsid w:val="00A464FF"/>
    <w:rsid w:val="00A50F2B"/>
    <w:rsid w:val="00A52AB6"/>
    <w:rsid w:val="00A565A2"/>
    <w:rsid w:val="00A6382F"/>
    <w:rsid w:val="00A63952"/>
    <w:rsid w:val="00A71EB8"/>
    <w:rsid w:val="00A72508"/>
    <w:rsid w:val="00A733BC"/>
    <w:rsid w:val="00A77F85"/>
    <w:rsid w:val="00A8627F"/>
    <w:rsid w:val="00A86889"/>
    <w:rsid w:val="00A92D41"/>
    <w:rsid w:val="00A93B68"/>
    <w:rsid w:val="00A9548F"/>
    <w:rsid w:val="00A96E72"/>
    <w:rsid w:val="00AA1D56"/>
    <w:rsid w:val="00AA4244"/>
    <w:rsid w:val="00AA4A86"/>
    <w:rsid w:val="00AA63C6"/>
    <w:rsid w:val="00AA7419"/>
    <w:rsid w:val="00AB03D7"/>
    <w:rsid w:val="00AC5D82"/>
    <w:rsid w:val="00AD564F"/>
    <w:rsid w:val="00AD607D"/>
    <w:rsid w:val="00AE7E91"/>
    <w:rsid w:val="00AF79FB"/>
    <w:rsid w:val="00B00AFC"/>
    <w:rsid w:val="00B02174"/>
    <w:rsid w:val="00B06668"/>
    <w:rsid w:val="00B103BA"/>
    <w:rsid w:val="00B123CE"/>
    <w:rsid w:val="00B16A69"/>
    <w:rsid w:val="00B17FE8"/>
    <w:rsid w:val="00B20736"/>
    <w:rsid w:val="00B2200C"/>
    <w:rsid w:val="00B23AB7"/>
    <w:rsid w:val="00B23D6F"/>
    <w:rsid w:val="00B33F0F"/>
    <w:rsid w:val="00B36F04"/>
    <w:rsid w:val="00B43576"/>
    <w:rsid w:val="00B444A8"/>
    <w:rsid w:val="00B51AF0"/>
    <w:rsid w:val="00B60A2B"/>
    <w:rsid w:val="00B62687"/>
    <w:rsid w:val="00B64B79"/>
    <w:rsid w:val="00B7092B"/>
    <w:rsid w:val="00B72336"/>
    <w:rsid w:val="00B82196"/>
    <w:rsid w:val="00B826F4"/>
    <w:rsid w:val="00B90961"/>
    <w:rsid w:val="00BA1480"/>
    <w:rsid w:val="00BC1F2D"/>
    <w:rsid w:val="00BC3B46"/>
    <w:rsid w:val="00BD5850"/>
    <w:rsid w:val="00BE481A"/>
    <w:rsid w:val="00BF2422"/>
    <w:rsid w:val="00C01B51"/>
    <w:rsid w:val="00C02B8B"/>
    <w:rsid w:val="00C0479C"/>
    <w:rsid w:val="00C06D58"/>
    <w:rsid w:val="00C07504"/>
    <w:rsid w:val="00C13A7C"/>
    <w:rsid w:val="00C13EA0"/>
    <w:rsid w:val="00C30D3E"/>
    <w:rsid w:val="00C40B78"/>
    <w:rsid w:val="00C42084"/>
    <w:rsid w:val="00C4299F"/>
    <w:rsid w:val="00C47600"/>
    <w:rsid w:val="00C573A7"/>
    <w:rsid w:val="00C608CF"/>
    <w:rsid w:val="00C6592F"/>
    <w:rsid w:val="00C67579"/>
    <w:rsid w:val="00C718D5"/>
    <w:rsid w:val="00C74D24"/>
    <w:rsid w:val="00C75634"/>
    <w:rsid w:val="00C75E3B"/>
    <w:rsid w:val="00C770D8"/>
    <w:rsid w:val="00C772F9"/>
    <w:rsid w:val="00C77EF5"/>
    <w:rsid w:val="00C80448"/>
    <w:rsid w:val="00C84D44"/>
    <w:rsid w:val="00C86B53"/>
    <w:rsid w:val="00C87439"/>
    <w:rsid w:val="00C92FEE"/>
    <w:rsid w:val="00C93AA6"/>
    <w:rsid w:val="00CA0A9B"/>
    <w:rsid w:val="00CA64CB"/>
    <w:rsid w:val="00CA7CF5"/>
    <w:rsid w:val="00CB1502"/>
    <w:rsid w:val="00CB1B68"/>
    <w:rsid w:val="00CB7A02"/>
    <w:rsid w:val="00CC2E89"/>
    <w:rsid w:val="00CC3187"/>
    <w:rsid w:val="00CD3046"/>
    <w:rsid w:val="00CD3B73"/>
    <w:rsid w:val="00CE76BB"/>
    <w:rsid w:val="00CE7B3E"/>
    <w:rsid w:val="00CF0CB9"/>
    <w:rsid w:val="00CF78BE"/>
    <w:rsid w:val="00D06527"/>
    <w:rsid w:val="00D11F9A"/>
    <w:rsid w:val="00D2248B"/>
    <w:rsid w:val="00D373B7"/>
    <w:rsid w:val="00D42AAE"/>
    <w:rsid w:val="00D5321F"/>
    <w:rsid w:val="00D53F5A"/>
    <w:rsid w:val="00D550BA"/>
    <w:rsid w:val="00D56A77"/>
    <w:rsid w:val="00D62072"/>
    <w:rsid w:val="00D62EBC"/>
    <w:rsid w:val="00D6467A"/>
    <w:rsid w:val="00D67780"/>
    <w:rsid w:val="00D717B5"/>
    <w:rsid w:val="00D82F06"/>
    <w:rsid w:val="00D845DD"/>
    <w:rsid w:val="00D87212"/>
    <w:rsid w:val="00D92679"/>
    <w:rsid w:val="00DA1E03"/>
    <w:rsid w:val="00DD00C7"/>
    <w:rsid w:val="00DD1228"/>
    <w:rsid w:val="00DD65A5"/>
    <w:rsid w:val="00DE6BCF"/>
    <w:rsid w:val="00DF7AE7"/>
    <w:rsid w:val="00E10399"/>
    <w:rsid w:val="00E1658E"/>
    <w:rsid w:val="00E176C3"/>
    <w:rsid w:val="00E20A87"/>
    <w:rsid w:val="00E21755"/>
    <w:rsid w:val="00E2462B"/>
    <w:rsid w:val="00E24B76"/>
    <w:rsid w:val="00E250BA"/>
    <w:rsid w:val="00E25D78"/>
    <w:rsid w:val="00E27823"/>
    <w:rsid w:val="00E36C13"/>
    <w:rsid w:val="00E3782B"/>
    <w:rsid w:val="00E37D41"/>
    <w:rsid w:val="00E44F3E"/>
    <w:rsid w:val="00E467CE"/>
    <w:rsid w:val="00E61E71"/>
    <w:rsid w:val="00E70B38"/>
    <w:rsid w:val="00E90476"/>
    <w:rsid w:val="00E9116D"/>
    <w:rsid w:val="00E919BD"/>
    <w:rsid w:val="00E94C25"/>
    <w:rsid w:val="00EA2D5E"/>
    <w:rsid w:val="00EA31AA"/>
    <w:rsid w:val="00EB3BC0"/>
    <w:rsid w:val="00EB546D"/>
    <w:rsid w:val="00EC7A55"/>
    <w:rsid w:val="00ED2037"/>
    <w:rsid w:val="00ED317E"/>
    <w:rsid w:val="00EE1E6B"/>
    <w:rsid w:val="00EE6BCD"/>
    <w:rsid w:val="00EF35F6"/>
    <w:rsid w:val="00EF7DBC"/>
    <w:rsid w:val="00F0026A"/>
    <w:rsid w:val="00F00C4A"/>
    <w:rsid w:val="00F07B35"/>
    <w:rsid w:val="00F111BB"/>
    <w:rsid w:val="00F14F8B"/>
    <w:rsid w:val="00F15155"/>
    <w:rsid w:val="00F1532A"/>
    <w:rsid w:val="00F16E6C"/>
    <w:rsid w:val="00F20614"/>
    <w:rsid w:val="00F3688A"/>
    <w:rsid w:val="00F36AA8"/>
    <w:rsid w:val="00F37A28"/>
    <w:rsid w:val="00F5753B"/>
    <w:rsid w:val="00F63306"/>
    <w:rsid w:val="00F63BB9"/>
    <w:rsid w:val="00F65DA4"/>
    <w:rsid w:val="00F7246C"/>
    <w:rsid w:val="00F77120"/>
    <w:rsid w:val="00F82B42"/>
    <w:rsid w:val="00F90501"/>
    <w:rsid w:val="00F93E56"/>
    <w:rsid w:val="00F95C73"/>
    <w:rsid w:val="00F96967"/>
    <w:rsid w:val="00FA2571"/>
    <w:rsid w:val="00FA3171"/>
    <w:rsid w:val="00FA783D"/>
    <w:rsid w:val="00FB1919"/>
    <w:rsid w:val="00FB407A"/>
    <w:rsid w:val="00FB789A"/>
    <w:rsid w:val="00FC0E5B"/>
    <w:rsid w:val="00FE135E"/>
    <w:rsid w:val="00FE542A"/>
    <w:rsid w:val="00FF1272"/>
    <w:rsid w:val="00FF3CC7"/>
    <w:rsid w:val="00FF5CC3"/>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4361E1"/>
  <w15:chartTrackingRefBased/>
  <w15:docId w15:val="{84DE6D2E-3DB8-470B-97AD-B1EA3F05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117"/>
  </w:style>
  <w:style w:type="paragraph" w:styleId="Heading1">
    <w:name w:val="heading 1"/>
    <w:basedOn w:val="Normal"/>
    <w:next w:val="Normal"/>
    <w:link w:val="Heading1Char"/>
    <w:uiPriority w:val="9"/>
    <w:qFormat/>
    <w:rsid w:val="001C111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C111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C111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C111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C111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C111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C111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C111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C111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58A"/>
    <w:pPr>
      <w:ind w:left="720"/>
      <w:contextualSpacing/>
    </w:pPr>
  </w:style>
  <w:style w:type="paragraph" w:customStyle="1" w:styleId="gem-c-titlecontext">
    <w:name w:val="gem-c-title__context"/>
    <w:basedOn w:val="Normal"/>
    <w:rsid w:val="005530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1117"/>
    <w:rPr>
      <w:b/>
      <w:bCs/>
    </w:rPr>
  </w:style>
  <w:style w:type="character" w:styleId="Hyperlink">
    <w:name w:val="Hyperlink"/>
    <w:basedOn w:val="DefaultParagraphFont"/>
    <w:uiPriority w:val="99"/>
    <w:unhideWhenUsed/>
    <w:rsid w:val="00232751"/>
    <w:rPr>
      <w:color w:val="0000FF"/>
      <w:u w:val="single"/>
    </w:rPr>
  </w:style>
  <w:style w:type="paragraph" w:styleId="FootnoteText">
    <w:name w:val="footnote text"/>
    <w:basedOn w:val="Normal"/>
    <w:link w:val="FootnoteTextChar"/>
    <w:uiPriority w:val="99"/>
    <w:unhideWhenUsed/>
    <w:rsid w:val="00244070"/>
    <w:pPr>
      <w:spacing w:after="0" w:line="240" w:lineRule="auto"/>
    </w:pPr>
    <w:rPr>
      <w:sz w:val="20"/>
      <w:szCs w:val="20"/>
    </w:rPr>
  </w:style>
  <w:style w:type="character" w:customStyle="1" w:styleId="FootnoteTextChar">
    <w:name w:val="Footnote Text Char"/>
    <w:basedOn w:val="DefaultParagraphFont"/>
    <w:link w:val="FootnoteText"/>
    <w:uiPriority w:val="99"/>
    <w:rsid w:val="00244070"/>
    <w:rPr>
      <w:sz w:val="20"/>
      <w:szCs w:val="20"/>
    </w:rPr>
  </w:style>
  <w:style w:type="character" w:styleId="FootnoteReference">
    <w:name w:val="footnote reference"/>
    <w:basedOn w:val="DefaultParagraphFont"/>
    <w:uiPriority w:val="99"/>
    <w:semiHidden/>
    <w:unhideWhenUsed/>
    <w:rsid w:val="00244070"/>
    <w:rPr>
      <w:vertAlign w:val="superscript"/>
    </w:rPr>
  </w:style>
  <w:style w:type="paragraph" w:styleId="NormalWeb">
    <w:name w:val="Normal (Web)"/>
    <w:basedOn w:val="Normal"/>
    <w:uiPriority w:val="99"/>
    <w:unhideWhenUsed/>
    <w:rsid w:val="00F00C4A"/>
    <w:rPr>
      <w:rFonts w:ascii="Times New Roman" w:hAnsi="Times New Roman" w:cs="Times New Roman"/>
      <w:sz w:val="24"/>
      <w:szCs w:val="24"/>
    </w:rPr>
  </w:style>
  <w:style w:type="paragraph" w:styleId="BodyText">
    <w:name w:val="Body Text"/>
    <w:basedOn w:val="Normal"/>
    <w:link w:val="BodyTextChar"/>
    <w:uiPriority w:val="1"/>
    <w:rsid w:val="00953B10"/>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953B10"/>
    <w:rPr>
      <w:rFonts w:ascii="Arial" w:eastAsia="Arial" w:hAnsi="Arial" w:cs="Arial"/>
      <w:sz w:val="24"/>
      <w:szCs w:val="24"/>
      <w:lang w:eastAsia="en-GB" w:bidi="en-GB"/>
    </w:rPr>
  </w:style>
  <w:style w:type="character" w:customStyle="1" w:styleId="Heading1Char">
    <w:name w:val="Heading 1 Char"/>
    <w:basedOn w:val="DefaultParagraphFont"/>
    <w:link w:val="Heading1"/>
    <w:uiPriority w:val="9"/>
    <w:rsid w:val="001C1117"/>
    <w:rPr>
      <w:rFonts w:asciiTheme="majorHAnsi" w:eastAsiaTheme="majorEastAsia" w:hAnsiTheme="majorHAnsi" w:cstheme="majorBidi"/>
      <w:color w:val="1F3864" w:themeColor="accent1" w:themeShade="80"/>
      <w:sz w:val="36"/>
      <w:szCs w:val="36"/>
    </w:rPr>
  </w:style>
  <w:style w:type="paragraph" w:customStyle="1" w:styleId="legclearfix">
    <w:name w:val="legclearfix"/>
    <w:basedOn w:val="Normal"/>
    <w:rsid w:val="009B5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9B5B84"/>
  </w:style>
  <w:style w:type="paragraph" w:customStyle="1" w:styleId="TableParagraph">
    <w:name w:val="Table Paragraph"/>
    <w:basedOn w:val="Normal"/>
    <w:uiPriority w:val="1"/>
    <w:rsid w:val="005103BC"/>
    <w:pPr>
      <w:widowControl w:val="0"/>
      <w:autoSpaceDE w:val="0"/>
      <w:autoSpaceDN w:val="0"/>
      <w:spacing w:after="0" w:line="240" w:lineRule="auto"/>
      <w:ind w:left="107"/>
    </w:pPr>
    <w:rPr>
      <w:rFonts w:ascii="Arial" w:eastAsia="Arial" w:hAnsi="Arial" w:cs="Arial"/>
      <w:lang w:eastAsia="en-GB" w:bidi="en-GB"/>
    </w:rPr>
  </w:style>
  <w:style w:type="paragraph" w:customStyle="1" w:styleId="xzvds">
    <w:name w:val="xzvds"/>
    <w:basedOn w:val="Normal"/>
    <w:rsid w:val="00DF7A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0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C0A"/>
    <w:rPr>
      <w:rFonts w:ascii="Segoe UI" w:hAnsi="Segoe UI" w:cs="Segoe UI"/>
      <w:sz w:val="18"/>
      <w:szCs w:val="18"/>
    </w:rPr>
  </w:style>
  <w:style w:type="paragraph" w:styleId="Header">
    <w:name w:val="header"/>
    <w:basedOn w:val="Normal"/>
    <w:link w:val="HeaderChar"/>
    <w:uiPriority w:val="99"/>
    <w:unhideWhenUsed/>
    <w:rsid w:val="00E37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2B"/>
  </w:style>
  <w:style w:type="paragraph" w:styleId="Footer">
    <w:name w:val="footer"/>
    <w:basedOn w:val="Normal"/>
    <w:link w:val="FooterChar"/>
    <w:uiPriority w:val="99"/>
    <w:unhideWhenUsed/>
    <w:rsid w:val="00E37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2B"/>
  </w:style>
  <w:style w:type="paragraph" w:styleId="NoSpacing">
    <w:name w:val="No Spacing"/>
    <w:link w:val="NoSpacingChar"/>
    <w:uiPriority w:val="1"/>
    <w:qFormat/>
    <w:rsid w:val="001C1117"/>
    <w:pPr>
      <w:spacing w:after="0" w:line="240" w:lineRule="auto"/>
    </w:pPr>
  </w:style>
  <w:style w:type="table" w:styleId="TableGrid">
    <w:name w:val="Table Grid"/>
    <w:basedOn w:val="TableNormal"/>
    <w:uiPriority w:val="39"/>
    <w:rsid w:val="00E3782B"/>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93B68"/>
  </w:style>
  <w:style w:type="paragraph" w:customStyle="1" w:styleId="Default">
    <w:name w:val="Default"/>
    <w:rsid w:val="006E6C3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D2D70"/>
    <w:rPr>
      <w:sz w:val="16"/>
      <w:szCs w:val="16"/>
    </w:rPr>
  </w:style>
  <w:style w:type="paragraph" w:styleId="CommentText">
    <w:name w:val="annotation text"/>
    <w:basedOn w:val="Normal"/>
    <w:link w:val="CommentTextChar"/>
    <w:uiPriority w:val="99"/>
    <w:semiHidden/>
    <w:unhideWhenUsed/>
    <w:rsid w:val="004D2D70"/>
    <w:pPr>
      <w:spacing w:line="240" w:lineRule="auto"/>
    </w:pPr>
    <w:rPr>
      <w:sz w:val="20"/>
      <w:szCs w:val="20"/>
    </w:rPr>
  </w:style>
  <w:style w:type="character" w:customStyle="1" w:styleId="CommentTextChar">
    <w:name w:val="Comment Text Char"/>
    <w:basedOn w:val="DefaultParagraphFont"/>
    <w:link w:val="CommentText"/>
    <w:uiPriority w:val="99"/>
    <w:semiHidden/>
    <w:rsid w:val="004D2D70"/>
    <w:rPr>
      <w:sz w:val="20"/>
      <w:szCs w:val="20"/>
    </w:rPr>
  </w:style>
  <w:style w:type="paragraph" w:styleId="CommentSubject">
    <w:name w:val="annotation subject"/>
    <w:basedOn w:val="CommentText"/>
    <w:next w:val="CommentText"/>
    <w:link w:val="CommentSubjectChar"/>
    <w:uiPriority w:val="99"/>
    <w:semiHidden/>
    <w:unhideWhenUsed/>
    <w:rsid w:val="004D2D70"/>
    <w:rPr>
      <w:b/>
      <w:bCs/>
    </w:rPr>
  </w:style>
  <w:style w:type="character" w:customStyle="1" w:styleId="CommentSubjectChar">
    <w:name w:val="Comment Subject Char"/>
    <w:basedOn w:val="CommentTextChar"/>
    <w:link w:val="CommentSubject"/>
    <w:uiPriority w:val="99"/>
    <w:semiHidden/>
    <w:rsid w:val="004D2D70"/>
    <w:rPr>
      <w:b/>
      <w:bCs/>
      <w:sz w:val="20"/>
      <w:szCs w:val="20"/>
    </w:rPr>
  </w:style>
  <w:style w:type="table" w:customStyle="1" w:styleId="TableGrid1">
    <w:name w:val="Table Grid1"/>
    <w:basedOn w:val="TableNormal"/>
    <w:next w:val="TableGrid"/>
    <w:uiPriority w:val="39"/>
    <w:rsid w:val="00442C0F"/>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63952"/>
    <w:rPr>
      <w:color w:val="605E5C"/>
      <w:shd w:val="clear" w:color="auto" w:fill="E1DFDD"/>
    </w:rPr>
  </w:style>
  <w:style w:type="table" w:customStyle="1" w:styleId="TableGrid2">
    <w:name w:val="Table Grid2"/>
    <w:basedOn w:val="TableNormal"/>
    <w:next w:val="TableGrid"/>
    <w:uiPriority w:val="39"/>
    <w:rsid w:val="00B23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24D6"/>
    <w:rPr>
      <w:color w:val="954F72" w:themeColor="followedHyperlink"/>
      <w:u w:val="single"/>
    </w:rPr>
  </w:style>
  <w:style w:type="character" w:customStyle="1" w:styleId="Heading2Char">
    <w:name w:val="Heading 2 Char"/>
    <w:basedOn w:val="DefaultParagraphFont"/>
    <w:link w:val="Heading2"/>
    <w:uiPriority w:val="9"/>
    <w:semiHidden/>
    <w:rsid w:val="001C111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C111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C111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C111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C111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C111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C111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C111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C1117"/>
    <w:pPr>
      <w:spacing w:line="240" w:lineRule="auto"/>
    </w:pPr>
    <w:rPr>
      <w:b/>
      <w:bCs/>
      <w:smallCaps/>
      <w:color w:val="44546A" w:themeColor="text2"/>
    </w:rPr>
  </w:style>
  <w:style w:type="paragraph" w:styleId="Title">
    <w:name w:val="Title"/>
    <w:basedOn w:val="Normal"/>
    <w:next w:val="Normal"/>
    <w:link w:val="TitleChar"/>
    <w:uiPriority w:val="10"/>
    <w:qFormat/>
    <w:rsid w:val="001C111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C111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C111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C1117"/>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1C1117"/>
    <w:rPr>
      <w:i/>
      <w:iCs/>
    </w:rPr>
  </w:style>
  <w:style w:type="paragraph" w:styleId="Quote">
    <w:name w:val="Quote"/>
    <w:basedOn w:val="Normal"/>
    <w:next w:val="Normal"/>
    <w:link w:val="QuoteChar"/>
    <w:uiPriority w:val="29"/>
    <w:qFormat/>
    <w:rsid w:val="001C111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C1117"/>
    <w:rPr>
      <w:color w:val="44546A" w:themeColor="text2"/>
      <w:sz w:val="24"/>
      <w:szCs w:val="24"/>
    </w:rPr>
  </w:style>
  <w:style w:type="paragraph" w:styleId="IntenseQuote">
    <w:name w:val="Intense Quote"/>
    <w:basedOn w:val="Normal"/>
    <w:next w:val="Normal"/>
    <w:link w:val="IntenseQuoteChar"/>
    <w:uiPriority w:val="30"/>
    <w:qFormat/>
    <w:rsid w:val="001C111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C111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C1117"/>
    <w:rPr>
      <w:i/>
      <w:iCs/>
      <w:color w:val="595959" w:themeColor="text1" w:themeTint="A6"/>
    </w:rPr>
  </w:style>
  <w:style w:type="character" w:styleId="IntenseEmphasis">
    <w:name w:val="Intense Emphasis"/>
    <w:basedOn w:val="DefaultParagraphFont"/>
    <w:uiPriority w:val="21"/>
    <w:qFormat/>
    <w:rsid w:val="001C1117"/>
    <w:rPr>
      <w:b/>
      <w:bCs/>
      <w:i/>
      <w:iCs/>
    </w:rPr>
  </w:style>
  <w:style w:type="character" w:styleId="SubtleReference">
    <w:name w:val="Subtle Reference"/>
    <w:basedOn w:val="DefaultParagraphFont"/>
    <w:uiPriority w:val="31"/>
    <w:qFormat/>
    <w:rsid w:val="001C111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C1117"/>
    <w:rPr>
      <w:b/>
      <w:bCs/>
      <w:smallCaps/>
      <w:color w:val="44546A" w:themeColor="text2"/>
      <w:u w:val="single"/>
    </w:rPr>
  </w:style>
  <w:style w:type="character" w:styleId="BookTitle">
    <w:name w:val="Book Title"/>
    <w:basedOn w:val="DefaultParagraphFont"/>
    <w:uiPriority w:val="33"/>
    <w:qFormat/>
    <w:rsid w:val="001C1117"/>
    <w:rPr>
      <w:b/>
      <w:bCs/>
      <w:smallCaps/>
      <w:spacing w:val="10"/>
    </w:rPr>
  </w:style>
  <w:style w:type="paragraph" w:styleId="TOCHeading">
    <w:name w:val="TOC Heading"/>
    <w:basedOn w:val="Heading1"/>
    <w:next w:val="Normal"/>
    <w:uiPriority w:val="39"/>
    <w:semiHidden/>
    <w:unhideWhenUsed/>
    <w:qFormat/>
    <w:rsid w:val="001C11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44572">
      <w:bodyDiv w:val="1"/>
      <w:marLeft w:val="0"/>
      <w:marRight w:val="0"/>
      <w:marTop w:val="0"/>
      <w:marBottom w:val="0"/>
      <w:divBdr>
        <w:top w:val="none" w:sz="0" w:space="0" w:color="auto"/>
        <w:left w:val="none" w:sz="0" w:space="0" w:color="auto"/>
        <w:bottom w:val="none" w:sz="0" w:space="0" w:color="auto"/>
        <w:right w:val="none" w:sz="0" w:space="0" w:color="auto"/>
      </w:divBdr>
    </w:div>
    <w:div w:id="429400155">
      <w:bodyDiv w:val="1"/>
      <w:marLeft w:val="0"/>
      <w:marRight w:val="0"/>
      <w:marTop w:val="0"/>
      <w:marBottom w:val="0"/>
      <w:divBdr>
        <w:top w:val="none" w:sz="0" w:space="0" w:color="auto"/>
        <w:left w:val="none" w:sz="0" w:space="0" w:color="auto"/>
        <w:bottom w:val="none" w:sz="0" w:space="0" w:color="auto"/>
        <w:right w:val="none" w:sz="0" w:space="0" w:color="auto"/>
      </w:divBdr>
    </w:div>
    <w:div w:id="505823816">
      <w:bodyDiv w:val="1"/>
      <w:marLeft w:val="0"/>
      <w:marRight w:val="0"/>
      <w:marTop w:val="0"/>
      <w:marBottom w:val="0"/>
      <w:divBdr>
        <w:top w:val="none" w:sz="0" w:space="0" w:color="auto"/>
        <w:left w:val="none" w:sz="0" w:space="0" w:color="auto"/>
        <w:bottom w:val="none" w:sz="0" w:space="0" w:color="auto"/>
        <w:right w:val="none" w:sz="0" w:space="0" w:color="auto"/>
      </w:divBdr>
    </w:div>
    <w:div w:id="522863117">
      <w:bodyDiv w:val="1"/>
      <w:marLeft w:val="0"/>
      <w:marRight w:val="0"/>
      <w:marTop w:val="0"/>
      <w:marBottom w:val="0"/>
      <w:divBdr>
        <w:top w:val="none" w:sz="0" w:space="0" w:color="auto"/>
        <w:left w:val="none" w:sz="0" w:space="0" w:color="auto"/>
        <w:bottom w:val="none" w:sz="0" w:space="0" w:color="auto"/>
        <w:right w:val="none" w:sz="0" w:space="0" w:color="auto"/>
      </w:divBdr>
    </w:div>
    <w:div w:id="697699699">
      <w:bodyDiv w:val="1"/>
      <w:marLeft w:val="0"/>
      <w:marRight w:val="0"/>
      <w:marTop w:val="0"/>
      <w:marBottom w:val="0"/>
      <w:divBdr>
        <w:top w:val="none" w:sz="0" w:space="0" w:color="auto"/>
        <w:left w:val="none" w:sz="0" w:space="0" w:color="auto"/>
        <w:bottom w:val="none" w:sz="0" w:space="0" w:color="auto"/>
        <w:right w:val="none" w:sz="0" w:space="0" w:color="auto"/>
      </w:divBdr>
    </w:div>
    <w:div w:id="780032994">
      <w:bodyDiv w:val="1"/>
      <w:marLeft w:val="0"/>
      <w:marRight w:val="0"/>
      <w:marTop w:val="0"/>
      <w:marBottom w:val="0"/>
      <w:divBdr>
        <w:top w:val="none" w:sz="0" w:space="0" w:color="auto"/>
        <w:left w:val="none" w:sz="0" w:space="0" w:color="auto"/>
        <w:bottom w:val="none" w:sz="0" w:space="0" w:color="auto"/>
        <w:right w:val="none" w:sz="0" w:space="0" w:color="auto"/>
      </w:divBdr>
    </w:div>
    <w:div w:id="783810909">
      <w:bodyDiv w:val="1"/>
      <w:marLeft w:val="0"/>
      <w:marRight w:val="0"/>
      <w:marTop w:val="0"/>
      <w:marBottom w:val="0"/>
      <w:divBdr>
        <w:top w:val="none" w:sz="0" w:space="0" w:color="auto"/>
        <w:left w:val="none" w:sz="0" w:space="0" w:color="auto"/>
        <w:bottom w:val="none" w:sz="0" w:space="0" w:color="auto"/>
        <w:right w:val="none" w:sz="0" w:space="0" w:color="auto"/>
      </w:divBdr>
    </w:div>
    <w:div w:id="824204774">
      <w:bodyDiv w:val="1"/>
      <w:marLeft w:val="0"/>
      <w:marRight w:val="0"/>
      <w:marTop w:val="0"/>
      <w:marBottom w:val="0"/>
      <w:divBdr>
        <w:top w:val="none" w:sz="0" w:space="0" w:color="auto"/>
        <w:left w:val="none" w:sz="0" w:space="0" w:color="auto"/>
        <w:bottom w:val="none" w:sz="0" w:space="0" w:color="auto"/>
        <w:right w:val="none" w:sz="0" w:space="0" w:color="auto"/>
      </w:divBdr>
    </w:div>
    <w:div w:id="854609817">
      <w:bodyDiv w:val="1"/>
      <w:marLeft w:val="0"/>
      <w:marRight w:val="0"/>
      <w:marTop w:val="0"/>
      <w:marBottom w:val="0"/>
      <w:divBdr>
        <w:top w:val="none" w:sz="0" w:space="0" w:color="auto"/>
        <w:left w:val="none" w:sz="0" w:space="0" w:color="auto"/>
        <w:bottom w:val="none" w:sz="0" w:space="0" w:color="auto"/>
        <w:right w:val="none" w:sz="0" w:space="0" w:color="auto"/>
      </w:divBdr>
    </w:div>
    <w:div w:id="943343081">
      <w:bodyDiv w:val="1"/>
      <w:marLeft w:val="0"/>
      <w:marRight w:val="0"/>
      <w:marTop w:val="0"/>
      <w:marBottom w:val="0"/>
      <w:divBdr>
        <w:top w:val="none" w:sz="0" w:space="0" w:color="auto"/>
        <w:left w:val="none" w:sz="0" w:space="0" w:color="auto"/>
        <w:bottom w:val="none" w:sz="0" w:space="0" w:color="auto"/>
        <w:right w:val="none" w:sz="0" w:space="0" w:color="auto"/>
      </w:divBdr>
    </w:div>
    <w:div w:id="962615363">
      <w:bodyDiv w:val="1"/>
      <w:marLeft w:val="0"/>
      <w:marRight w:val="0"/>
      <w:marTop w:val="0"/>
      <w:marBottom w:val="0"/>
      <w:divBdr>
        <w:top w:val="none" w:sz="0" w:space="0" w:color="auto"/>
        <w:left w:val="none" w:sz="0" w:space="0" w:color="auto"/>
        <w:bottom w:val="none" w:sz="0" w:space="0" w:color="auto"/>
        <w:right w:val="none" w:sz="0" w:space="0" w:color="auto"/>
      </w:divBdr>
    </w:div>
    <w:div w:id="1036344931">
      <w:bodyDiv w:val="1"/>
      <w:marLeft w:val="0"/>
      <w:marRight w:val="0"/>
      <w:marTop w:val="0"/>
      <w:marBottom w:val="0"/>
      <w:divBdr>
        <w:top w:val="none" w:sz="0" w:space="0" w:color="auto"/>
        <w:left w:val="none" w:sz="0" w:space="0" w:color="auto"/>
        <w:bottom w:val="none" w:sz="0" w:space="0" w:color="auto"/>
        <w:right w:val="none" w:sz="0" w:space="0" w:color="auto"/>
      </w:divBdr>
      <w:divsChild>
        <w:div w:id="1897430974">
          <w:marLeft w:val="0"/>
          <w:marRight w:val="0"/>
          <w:marTop w:val="750"/>
          <w:marBottom w:val="0"/>
          <w:divBdr>
            <w:top w:val="none" w:sz="0" w:space="0" w:color="auto"/>
            <w:left w:val="none" w:sz="0" w:space="0" w:color="auto"/>
            <w:bottom w:val="none" w:sz="0" w:space="0" w:color="auto"/>
            <w:right w:val="none" w:sz="0" w:space="0" w:color="auto"/>
          </w:divBdr>
        </w:div>
      </w:divsChild>
    </w:div>
    <w:div w:id="1082067822">
      <w:bodyDiv w:val="1"/>
      <w:marLeft w:val="0"/>
      <w:marRight w:val="0"/>
      <w:marTop w:val="0"/>
      <w:marBottom w:val="0"/>
      <w:divBdr>
        <w:top w:val="none" w:sz="0" w:space="0" w:color="auto"/>
        <w:left w:val="none" w:sz="0" w:space="0" w:color="auto"/>
        <w:bottom w:val="none" w:sz="0" w:space="0" w:color="auto"/>
        <w:right w:val="none" w:sz="0" w:space="0" w:color="auto"/>
      </w:divBdr>
    </w:div>
    <w:div w:id="1130324706">
      <w:bodyDiv w:val="1"/>
      <w:marLeft w:val="0"/>
      <w:marRight w:val="0"/>
      <w:marTop w:val="0"/>
      <w:marBottom w:val="0"/>
      <w:divBdr>
        <w:top w:val="none" w:sz="0" w:space="0" w:color="auto"/>
        <w:left w:val="none" w:sz="0" w:space="0" w:color="auto"/>
        <w:bottom w:val="none" w:sz="0" w:space="0" w:color="auto"/>
        <w:right w:val="none" w:sz="0" w:space="0" w:color="auto"/>
      </w:divBdr>
    </w:div>
    <w:div w:id="1182009166">
      <w:bodyDiv w:val="1"/>
      <w:marLeft w:val="0"/>
      <w:marRight w:val="0"/>
      <w:marTop w:val="0"/>
      <w:marBottom w:val="0"/>
      <w:divBdr>
        <w:top w:val="none" w:sz="0" w:space="0" w:color="auto"/>
        <w:left w:val="none" w:sz="0" w:space="0" w:color="auto"/>
        <w:bottom w:val="none" w:sz="0" w:space="0" w:color="auto"/>
        <w:right w:val="none" w:sz="0" w:space="0" w:color="auto"/>
      </w:divBdr>
    </w:div>
    <w:div w:id="1198540209">
      <w:bodyDiv w:val="1"/>
      <w:marLeft w:val="0"/>
      <w:marRight w:val="0"/>
      <w:marTop w:val="0"/>
      <w:marBottom w:val="0"/>
      <w:divBdr>
        <w:top w:val="none" w:sz="0" w:space="0" w:color="auto"/>
        <w:left w:val="none" w:sz="0" w:space="0" w:color="auto"/>
        <w:bottom w:val="none" w:sz="0" w:space="0" w:color="auto"/>
        <w:right w:val="none" w:sz="0" w:space="0" w:color="auto"/>
      </w:divBdr>
    </w:div>
    <w:div w:id="1358194432">
      <w:bodyDiv w:val="1"/>
      <w:marLeft w:val="0"/>
      <w:marRight w:val="0"/>
      <w:marTop w:val="0"/>
      <w:marBottom w:val="0"/>
      <w:divBdr>
        <w:top w:val="none" w:sz="0" w:space="0" w:color="auto"/>
        <w:left w:val="none" w:sz="0" w:space="0" w:color="auto"/>
        <w:bottom w:val="none" w:sz="0" w:space="0" w:color="auto"/>
        <w:right w:val="none" w:sz="0" w:space="0" w:color="auto"/>
      </w:divBdr>
    </w:div>
    <w:div w:id="1405297505">
      <w:bodyDiv w:val="1"/>
      <w:marLeft w:val="0"/>
      <w:marRight w:val="0"/>
      <w:marTop w:val="0"/>
      <w:marBottom w:val="0"/>
      <w:divBdr>
        <w:top w:val="none" w:sz="0" w:space="0" w:color="auto"/>
        <w:left w:val="none" w:sz="0" w:space="0" w:color="auto"/>
        <w:bottom w:val="none" w:sz="0" w:space="0" w:color="auto"/>
        <w:right w:val="none" w:sz="0" w:space="0" w:color="auto"/>
      </w:divBdr>
    </w:div>
    <w:div w:id="1447189629">
      <w:bodyDiv w:val="1"/>
      <w:marLeft w:val="0"/>
      <w:marRight w:val="0"/>
      <w:marTop w:val="0"/>
      <w:marBottom w:val="0"/>
      <w:divBdr>
        <w:top w:val="none" w:sz="0" w:space="0" w:color="auto"/>
        <w:left w:val="none" w:sz="0" w:space="0" w:color="auto"/>
        <w:bottom w:val="none" w:sz="0" w:space="0" w:color="auto"/>
        <w:right w:val="none" w:sz="0" w:space="0" w:color="auto"/>
      </w:divBdr>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723365513">
      <w:bodyDiv w:val="1"/>
      <w:marLeft w:val="0"/>
      <w:marRight w:val="0"/>
      <w:marTop w:val="0"/>
      <w:marBottom w:val="0"/>
      <w:divBdr>
        <w:top w:val="none" w:sz="0" w:space="0" w:color="auto"/>
        <w:left w:val="none" w:sz="0" w:space="0" w:color="auto"/>
        <w:bottom w:val="none" w:sz="0" w:space="0" w:color="auto"/>
        <w:right w:val="none" w:sz="0" w:space="0" w:color="auto"/>
      </w:divBdr>
    </w:div>
    <w:div w:id="1723751909">
      <w:bodyDiv w:val="1"/>
      <w:marLeft w:val="0"/>
      <w:marRight w:val="0"/>
      <w:marTop w:val="0"/>
      <w:marBottom w:val="0"/>
      <w:divBdr>
        <w:top w:val="none" w:sz="0" w:space="0" w:color="auto"/>
        <w:left w:val="none" w:sz="0" w:space="0" w:color="auto"/>
        <w:bottom w:val="none" w:sz="0" w:space="0" w:color="auto"/>
        <w:right w:val="none" w:sz="0" w:space="0" w:color="auto"/>
      </w:divBdr>
    </w:div>
    <w:div w:id="1763143718">
      <w:bodyDiv w:val="1"/>
      <w:marLeft w:val="0"/>
      <w:marRight w:val="0"/>
      <w:marTop w:val="0"/>
      <w:marBottom w:val="0"/>
      <w:divBdr>
        <w:top w:val="none" w:sz="0" w:space="0" w:color="auto"/>
        <w:left w:val="none" w:sz="0" w:space="0" w:color="auto"/>
        <w:bottom w:val="none" w:sz="0" w:space="0" w:color="auto"/>
        <w:right w:val="none" w:sz="0" w:space="0" w:color="auto"/>
      </w:divBdr>
    </w:div>
    <w:div w:id="1826630140">
      <w:bodyDiv w:val="1"/>
      <w:marLeft w:val="0"/>
      <w:marRight w:val="0"/>
      <w:marTop w:val="0"/>
      <w:marBottom w:val="0"/>
      <w:divBdr>
        <w:top w:val="none" w:sz="0" w:space="0" w:color="auto"/>
        <w:left w:val="none" w:sz="0" w:space="0" w:color="auto"/>
        <w:bottom w:val="none" w:sz="0" w:space="0" w:color="auto"/>
        <w:right w:val="none" w:sz="0" w:space="0" w:color="auto"/>
      </w:divBdr>
    </w:div>
    <w:div w:id="1883012133">
      <w:bodyDiv w:val="1"/>
      <w:marLeft w:val="0"/>
      <w:marRight w:val="0"/>
      <w:marTop w:val="0"/>
      <w:marBottom w:val="0"/>
      <w:divBdr>
        <w:top w:val="none" w:sz="0" w:space="0" w:color="auto"/>
        <w:left w:val="none" w:sz="0" w:space="0" w:color="auto"/>
        <w:bottom w:val="none" w:sz="0" w:space="0" w:color="auto"/>
        <w:right w:val="none" w:sz="0" w:space="0" w:color="auto"/>
      </w:divBdr>
    </w:div>
    <w:div w:id="1967663688">
      <w:bodyDiv w:val="1"/>
      <w:marLeft w:val="0"/>
      <w:marRight w:val="0"/>
      <w:marTop w:val="0"/>
      <w:marBottom w:val="0"/>
      <w:divBdr>
        <w:top w:val="none" w:sz="0" w:space="0" w:color="auto"/>
        <w:left w:val="none" w:sz="0" w:space="0" w:color="auto"/>
        <w:bottom w:val="none" w:sz="0" w:space="0" w:color="auto"/>
        <w:right w:val="none" w:sz="0" w:space="0" w:color="auto"/>
      </w:divBdr>
    </w:div>
    <w:div w:id="2005737112">
      <w:bodyDiv w:val="1"/>
      <w:marLeft w:val="0"/>
      <w:marRight w:val="0"/>
      <w:marTop w:val="0"/>
      <w:marBottom w:val="0"/>
      <w:divBdr>
        <w:top w:val="none" w:sz="0" w:space="0" w:color="auto"/>
        <w:left w:val="none" w:sz="0" w:space="0" w:color="auto"/>
        <w:bottom w:val="none" w:sz="0" w:space="0" w:color="auto"/>
        <w:right w:val="none" w:sz="0" w:space="0" w:color="auto"/>
      </w:divBdr>
    </w:div>
    <w:div w:id="2054190698">
      <w:bodyDiv w:val="1"/>
      <w:marLeft w:val="0"/>
      <w:marRight w:val="0"/>
      <w:marTop w:val="0"/>
      <w:marBottom w:val="0"/>
      <w:divBdr>
        <w:top w:val="none" w:sz="0" w:space="0" w:color="auto"/>
        <w:left w:val="none" w:sz="0" w:space="0" w:color="auto"/>
        <w:bottom w:val="none" w:sz="0" w:space="0" w:color="auto"/>
        <w:right w:val="none" w:sz="0" w:space="0" w:color="auto"/>
      </w:divBdr>
    </w:div>
    <w:div w:id="2062552180">
      <w:bodyDiv w:val="1"/>
      <w:marLeft w:val="0"/>
      <w:marRight w:val="0"/>
      <w:marTop w:val="0"/>
      <w:marBottom w:val="0"/>
      <w:divBdr>
        <w:top w:val="none" w:sz="0" w:space="0" w:color="auto"/>
        <w:left w:val="none" w:sz="0" w:space="0" w:color="auto"/>
        <w:bottom w:val="none" w:sz="0" w:space="0" w:color="auto"/>
        <w:right w:val="none" w:sz="0" w:space="0" w:color="auto"/>
      </w:divBdr>
    </w:div>
    <w:div w:id="2076539032">
      <w:bodyDiv w:val="1"/>
      <w:marLeft w:val="0"/>
      <w:marRight w:val="0"/>
      <w:marTop w:val="0"/>
      <w:marBottom w:val="0"/>
      <w:divBdr>
        <w:top w:val="none" w:sz="0" w:space="0" w:color="auto"/>
        <w:left w:val="none" w:sz="0" w:space="0" w:color="auto"/>
        <w:bottom w:val="none" w:sz="0" w:space="0" w:color="auto"/>
        <w:right w:val="none" w:sz="0" w:space="0" w:color="auto"/>
      </w:divBdr>
    </w:div>
    <w:div w:id="21140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BA933A0BC75B42B616E220FD2EACA8" ma:contentTypeVersion="15" ma:contentTypeDescription="Create a new document." ma:contentTypeScope="" ma:versionID="0aeee7de2af86d1b05193acd9a4213c2">
  <xsd:schema xmlns:xsd="http://www.w3.org/2001/XMLSchema" xmlns:xs="http://www.w3.org/2001/XMLSchema" xmlns:p="http://schemas.microsoft.com/office/2006/metadata/properties" xmlns:ns3="6736c4ff-9ca9-4c01-b7a6-ca7b29f7d64e" xmlns:ns4="e4bb89a0-a938-415e-95bd-e71761a6c1d8" targetNamespace="http://schemas.microsoft.com/office/2006/metadata/properties" ma:root="true" ma:fieldsID="2aed10cc3b5bd0cb535b7150f8a8febc" ns3:_="" ns4:_="">
    <xsd:import namespace="6736c4ff-9ca9-4c01-b7a6-ca7b29f7d64e"/>
    <xsd:import namespace="e4bb89a0-a938-415e-95bd-e71761a6c1d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6c4ff-9ca9-4c01-b7a6-ca7b29f7d6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bb89a0-a938-415e-95bd-e71761a6c1d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45B06-5283-49E2-8625-116ED0E7718C}">
  <ds:schemaRefs>
    <ds:schemaRef ds:uri="http://schemas.microsoft.com/sharepoint/v3/contenttype/forms"/>
  </ds:schemaRefs>
</ds:datastoreItem>
</file>

<file path=customXml/itemProps2.xml><?xml version="1.0" encoding="utf-8"?>
<ds:datastoreItem xmlns:ds="http://schemas.openxmlformats.org/officeDocument/2006/customXml" ds:itemID="{4E89C7A0-0295-427C-824B-B123F9BAF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6c4ff-9ca9-4c01-b7a6-ca7b29f7d64e"/>
    <ds:schemaRef ds:uri="e4bb89a0-a938-415e-95bd-e71761a6c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064449-3490-42FB-938B-44890899D5F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4bb89a0-a938-415e-95bd-e71761a6c1d8"/>
    <ds:schemaRef ds:uri="6736c4ff-9ca9-4c01-b7a6-ca7b29f7d64e"/>
    <ds:schemaRef ds:uri="http://www.w3.org/XML/1998/namespace"/>
  </ds:schemaRefs>
</ds:datastoreItem>
</file>

<file path=customXml/itemProps4.xml><?xml version="1.0" encoding="utf-8"?>
<ds:datastoreItem xmlns:ds="http://schemas.openxmlformats.org/officeDocument/2006/customXml" ds:itemID="{AE2A55B5-09FD-4F4F-B6F1-75782EB6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3109</Words>
  <Characters>17724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4LSAB Safeguarding Concerns</vt:lpstr>
    </vt:vector>
  </TitlesOfParts>
  <Company/>
  <LinksUpToDate>false</LinksUpToDate>
  <CharactersWithSpaces>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4LSAB Safeguarding Concerns</dc:title>
  <dc:subject/>
  <dc:creator>Les DuBock</dc:creator>
  <cp:keywords/>
  <dc:description/>
  <cp:lastModifiedBy>Lawrence, Alison</cp:lastModifiedBy>
  <cp:revision>4</cp:revision>
  <cp:lastPrinted>2020-10-08T17:34:00Z</cp:lastPrinted>
  <dcterms:created xsi:type="dcterms:W3CDTF">2020-08-26T12:07:00Z</dcterms:created>
  <dcterms:modified xsi:type="dcterms:W3CDTF">2020-10-08T17:35:00Z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0x0101002FBA933A0BC75B42B616E220FD2EACA8</vt:lpwstr>
  </property>
</Properties>
</file>